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  <w:bookmarkStart w:id="2" w:name="_GoBack"/>
      <w:r>
        <w:drawing>
          <wp:anchor distT="0" distB="0" distL="0" distR="0" simplePos="0" relativeHeight="250271744" behindDoc="0" locked="0" layoutInCell="1" allowOverlap="1">
            <wp:simplePos x="0" y="0"/>
            <wp:positionH relativeFrom="page">
              <wp:posOffset>-6350</wp:posOffset>
            </wp:positionH>
            <wp:positionV relativeFrom="page">
              <wp:posOffset>-63500</wp:posOffset>
            </wp:positionV>
            <wp:extent cx="7556500" cy="1067181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drawing>
          <wp:anchor distT="0" distB="0" distL="0" distR="0" simplePos="0" relativeHeight="250272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81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00" w:h="16820"/>
          <w:pgMar w:top="1600" w:right="1680" w:bottom="280" w:left="168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0273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81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00" w:h="16820"/>
          <w:pgMar w:top="1600" w:right="1680" w:bottom="280" w:left="168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0274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81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00" w:h="16820"/>
          <w:pgMar w:top="1600" w:right="1680" w:bottom="280" w:left="168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0275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81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00" w:h="16820"/>
          <w:pgMar w:top="1600" w:right="1680" w:bottom="280" w:left="168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0276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81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00" w:h="16820"/>
          <w:pgMar w:top="1600" w:right="1680" w:bottom="280" w:left="168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0277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81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00" w:h="16820"/>
          <w:pgMar w:top="1600" w:right="1680" w:bottom="280" w:left="1680" w:header="720" w:footer="720" w:gutter="0"/>
        </w:sectPr>
      </w:pPr>
    </w:p>
    <w:p>
      <w:pPr>
        <w:spacing w:before="37"/>
        <w:ind w:left="457" w:right="0" w:firstLine="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附件 1</w:t>
      </w:r>
    </w:p>
    <w:p>
      <w:pPr>
        <w:pStyle w:val="2"/>
        <w:spacing w:before="12"/>
        <w:rPr>
          <w:rFonts w:ascii="黑体"/>
          <w:sz w:val="39"/>
        </w:rPr>
      </w:pPr>
    </w:p>
    <w:p>
      <w:pPr>
        <w:spacing w:before="0"/>
        <w:ind w:left="1340" w:right="1379" w:firstLine="0"/>
        <w:jc w:val="center"/>
        <w:rPr>
          <w:rFonts w:hint="eastAsia" w:ascii="PMingLiU" w:eastAsia="PMingLiU"/>
          <w:sz w:val="36"/>
        </w:rPr>
      </w:pPr>
      <w:r>
        <w:rPr>
          <w:rFonts w:hint="eastAsia" w:ascii="PMingLiU" w:eastAsia="PMingLiU"/>
          <w:sz w:val="36"/>
        </w:rPr>
        <w:t>首届江西省高校教师教学创新大赛评分标准</w:t>
      </w:r>
    </w:p>
    <w:p>
      <w:pPr>
        <w:spacing w:before="151"/>
        <w:ind w:left="457" w:right="0" w:firstLine="0"/>
        <w:jc w:val="left"/>
        <w:rPr>
          <w:b/>
          <w:sz w:val="28"/>
        </w:rPr>
      </w:pPr>
      <w:r>
        <w:rPr>
          <w:b/>
          <w:sz w:val="28"/>
        </w:rPr>
        <w:t>一、课堂教学实录视频评分表（占比为 50%）</w:t>
      </w:r>
    </w:p>
    <w:p>
      <w:pPr>
        <w:pStyle w:val="2"/>
        <w:spacing w:before="5" w:after="1"/>
        <w:rPr>
          <w:b/>
          <w:sz w:val="9"/>
        </w:rPr>
      </w:pPr>
    </w:p>
    <w:tbl>
      <w:tblPr>
        <w:tblStyle w:val="3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5"/>
        <w:gridCol w:w="6383"/>
        <w:gridCol w:w="12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55" w:type="dxa"/>
          </w:tcPr>
          <w:p>
            <w:pPr>
              <w:pStyle w:val="7"/>
              <w:spacing w:before="49" w:line="291" w:lineRule="exact"/>
              <w:ind w:left="12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评价维度</w:t>
            </w:r>
          </w:p>
        </w:tc>
        <w:tc>
          <w:tcPr>
            <w:tcW w:w="6383" w:type="dxa"/>
          </w:tcPr>
          <w:p>
            <w:pPr>
              <w:pStyle w:val="7"/>
              <w:spacing w:before="49" w:line="291" w:lineRule="exact"/>
              <w:ind w:left="2689" w:right="2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评价要点</w:t>
            </w:r>
          </w:p>
        </w:tc>
        <w:tc>
          <w:tcPr>
            <w:tcW w:w="1218" w:type="dxa"/>
          </w:tcPr>
          <w:p>
            <w:pPr>
              <w:pStyle w:val="7"/>
              <w:spacing w:before="49" w:line="291" w:lineRule="exact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分值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255" w:type="dxa"/>
          </w:tcPr>
          <w:p>
            <w:pPr>
              <w:pStyle w:val="7"/>
              <w:spacing w:before="3"/>
              <w:rPr>
                <w:b/>
                <w:sz w:val="23"/>
              </w:rPr>
            </w:pPr>
          </w:p>
          <w:p>
            <w:pPr>
              <w:pStyle w:val="7"/>
              <w:spacing w:before="1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教学理念</w:t>
            </w:r>
          </w:p>
        </w:tc>
        <w:tc>
          <w:tcPr>
            <w:tcW w:w="6383" w:type="dxa"/>
          </w:tcPr>
          <w:p>
            <w:pPr>
              <w:pStyle w:val="7"/>
              <w:spacing w:before="80"/>
              <w:ind w:left="108"/>
              <w:rPr>
                <w:sz w:val="24"/>
              </w:rPr>
            </w:pPr>
            <w:r>
              <w:rPr>
                <w:sz w:val="24"/>
              </w:rPr>
              <w:t>教学理念符合学科专业与课程要求，体现立德树人思想和</w:t>
            </w:r>
          </w:p>
          <w:p>
            <w:pPr>
              <w:pStyle w:val="7"/>
              <w:spacing w:before="93" w:line="299" w:lineRule="exact"/>
              <w:ind w:left="108"/>
              <w:rPr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“</w:t>
            </w:r>
            <w:r>
              <w:rPr>
                <w:sz w:val="24"/>
              </w:rPr>
              <w:t>学生中心、产出导向、持续改进</w:t>
            </w:r>
            <w:r>
              <w:rPr>
                <w:rFonts w:ascii="Times New Roman" w:hAnsi="Times New Roman" w:eastAsia="Times New Roman"/>
                <w:sz w:val="24"/>
              </w:rPr>
              <w:t>”</w:t>
            </w:r>
            <w:r>
              <w:rPr>
                <w:sz w:val="24"/>
              </w:rPr>
              <w:t>的教育教学理念；</w:t>
            </w:r>
          </w:p>
        </w:tc>
        <w:tc>
          <w:tcPr>
            <w:tcW w:w="1218" w:type="dxa"/>
          </w:tcPr>
          <w:p>
            <w:pPr>
              <w:pStyle w:val="7"/>
              <w:spacing w:before="3"/>
              <w:rPr>
                <w:b/>
                <w:sz w:val="23"/>
              </w:rPr>
            </w:pPr>
          </w:p>
          <w:p>
            <w:pPr>
              <w:pStyle w:val="7"/>
              <w:spacing w:before="1"/>
              <w:ind w:right="328"/>
              <w:jc w:val="right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10 </w:t>
            </w:r>
            <w:r>
              <w:rPr>
                <w:sz w:val="24"/>
              </w:rPr>
              <w:t>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1255" w:type="dxa"/>
            <w:vMerge w:val="restart"/>
          </w:tcPr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spacing w:before="186"/>
              <w:ind w:left="146"/>
              <w:rPr>
                <w:sz w:val="24"/>
              </w:rPr>
            </w:pPr>
            <w:r>
              <w:rPr>
                <w:sz w:val="24"/>
              </w:rPr>
              <w:t>教学内容</w:t>
            </w:r>
          </w:p>
        </w:tc>
        <w:tc>
          <w:tcPr>
            <w:tcW w:w="6383" w:type="dxa"/>
          </w:tcPr>
          <w:p>
            <w:pPr>
              <w:pStyle w:val="7"/>
              <w:spacing w:before="81"/>
              <w:ind w:left="108"/>
              <w:rPr>
                <w:sz w:val="24"/>
              </w:rPr>
            </w:pPr>
            <w:r>
              <w:rPr>
                <w:sz w:val="24"/>
              </w:rPr>
              <w:t>具备高阶性、创新性、挑战度的</w:t>
            </w:r>
            <w:r>
              <w:rPr>
                <w:rFonts w:ascii="Times New Roman" w:hAnsi="Times New Roman" w:eastAsia="Times New Roman"/>
                <w:sz w:val="24"/>
              </w:rPr>
              <w:t>“</w:t>
            </w:r>
            <w:r>
              <w:rPr>
                <w:sz w:val="24"/>
              </w:rPr>
              <w:t>金课</w:t>
            </w:r>
            <w:r>
              <w:rPr>
                <w:rFonts w:ascii="Times New Roman" w:hAnsi="Times New Roman" w:eastAsia="Times New Roman"/>
                <w:sz w:val="24"/>
              </w:rPr>
              <w:t>”</w:t>
            </w:r>
            <w:r>
              <w:rPr>
                <w:sz w:val="24"/>
              </w:rPr>
              <w:t>特征。教学内容有深</w:t>
            </w:r>
          </w:p>
          <w:p>
            <w:pPr>
              <w:pStyle w:val="7"/>
              <w:spacing w:before="1" w:line="400" w:lineRule="atLeast"/>
              <w:ind w:left="108" w:right="96"/>
              <w:rPr>
                <w:sz w:val="24"/>
              </w:rPr>
            </w:pPr>
            <w:r>
              <w:rPr>
                <w:spacing w:val="-10"/>
                <w:sz w:val="24"/>
              </w:rPr>
              <w:t>度、广度，反映学科前沿，渗透专业思想，使用质量高的教</w:t>
            </w:r>
            <w:r>
              <w:rPr>
                <w:sz w:val="24"/>
              </w:rPr>
              <w:t>学资源。</w:t>
            </w:r>
          </w:p>
        </w:tc>
        <w:tc>
          <w:tcPr>
            <w:tcW w:w="1218" w:type="dxa"/>
            <w:vMerge w:val="restart"/>
          </w:tcPr>
          <w:p>
            <w:pPr>
              <w:pStyle w:val="7"/>
              <w:rPr>
                <w:b/>
                <w:sz w:val="26"/>
              </w:rPr>
            </w:pPr>
          </w:p>
          <w:p>
            <w:pPr>
              <w:pStyle w:val="7"/>
              <w:rPr>
                <w:b/>
                <w:sz w:val="26"/>
              </w:rPr>
            </w:pPr>
          </w:p>
          <w:p>
            <w:pPr>
              <w:pStyle w:val="7"/>
              <w:spacing w:before="6"/>
              <w:rPr>
                <w:b/>
                <w:sz w:val="34"/>
              </w:rPr>
            </w:pPr>
          </w:p>
          <w:p>
            <w:pPr>
              <w:pStyle w:val="7"/>
              <w:ind w:left="337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40 </w:t>
            </w:r>
            <w:r>
              <w:rPr>
                <w:sz w:val="24"/>
              </w:rPr>
              <w:t>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3" w:type="dxa"/>
          </w:tcPr>
          <w:p>
            <w:pPr>
              <w:pStyle w:val="7"/>
              <w:spacing w:before="81" w:line="299" w:lineRule="exact"/>
              <w:ind w:left="108"/>
              <w:rPr>
                <w:sz w:val="24"/>
              </w:rPr>
            </w:pPr>
            <w:r>
              <w:rPr>
                <w:sz w:val="24"/>
              </w:rPr>
              <w:t>重点难点突出、逻辑合理、结构清晰。</w:t>
            </w:r>
          </w:p>
        </w:tc>
        <w:tc>
          <w:tcPr>
            <w:tcW w:w="12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3" w:type="dxa"/>
          </w:tcPr>
          <w:p>
            <w:pPr>
              <w:pStyle w:val="7"/>
              <w:spacing w:before="1" w:line="400" w:lineRule="exact"/>
              <w:ind w:left="108" w:right="20"/>
              <w:rPr>
                <w:sz w:val="24"/>
              </w:rPr>
            </w:pPr>
            <w:r>
              <w:rPr>
                <w:sz w:val="24"/>
              </w:rPr>
              <w:t>课程思政目标得到实现，促进学生家国情怀、科学与人文精神的培养。</w:t>
            </w:r>
          </w:p>
        </w:tc>
        <w:tc>
          <w:tcPr>
            <w:tcW w:w="12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255" w:type="dxa"/>
            <w:vMerge w:val="restart"/>
          </w:tcPr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spacing w:before="10"/>
              <w:rPr>
                <w:b/>
                <w:sz w:val="30"/>
              </w:rPr>
            </w:pPr>
          </w:p>
          <w:p>
            <w:pPr>
              <w:pStyle w:val="7"/>
              <w:ind w:left="146"/>
              <w:rPr>
                <w:sz w:val="24"/>
              </w:rPr>
            </w:pPr>
            <w:r>
              <w:rPr>
                <w:sz w:val="24"/>
              </w:rPr>
              <w:t>教学模式</w:t>
            </w:r>
          </w:p>
        </w:tc>
        <w:tc>
          <w:tcPr>
            <w:tcW w:w="6383" w:type="dxa"/>
          </w:tcPr>
          <w:p>
            <w:pPr>
              <w:pStyle w:val="7"/>
              <w:spacing w:before="79" w:line="300" w:lineRule="exact"/>
              <w:ind w:left="108"/>
              <w:rPr>
                <w:sz w:val="24"/>
              </w:rPr>
            </w:pPr>
            <w:r>
              <w:rPr>
                <w:sz w:val="24"/>
              </w:rPr>
              <w:t>注重以学生为中心创新教学，体现教师主导、学生主体。</w:t>
            </w:r>
          </w:p>
        </w:tc>
        <w:tc>
          <w:tcPr>
            <w:tcW w:w="1218" w:type="dxa"/>
            <w:vMerge w:val="restart"/>
          </w:tcPr>
          <w:p>
            <w:pPr>
              <w:pStyle w:val="7"/>
              <w:rPr>
                <w:b/>
                <w:sz w:val="26"/>
              </w:rPr>
            </w:pPr>
          </w:p>
          <w:p>
            <w:pPr>
              <w:pStyle w:val="7"/>
              <w:rPr>
                <w:b/>
                <w:sz w:val="26"/>
              </w:rPr>
            </w:pPr>
          </w:p>
          <w:p>
            <w:pPr>
              <w:pStyle w:val="7"/>
              <w:rPr>
                <w:b/>
                <w:sz w:val="26"/>
              </w:rPr>
            </w:pPr>
          </w:p>
          <w:p>
            <w:pPr>
              <w:pStyle w:val="7"/>
              <w:spacing w:before="10"/>
              <w:rPr>
                <w:b/>
                <w:sz w:val="24"/>
              </w:rPr>
            </w:pPr>
          </w:p>
          <w:p>
            <w:pPr>
              <w:pStyle w:val="7"/>
              <w:ind w:left="337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20 </w:t>
            </w:r>
            <w:r>
              <w:rPr>
                <w:sz w:val="24"/>
              </w:rPr>
              <w:t>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3" w:type="dxa"/>
          </w:tcPr>
          <w:p>
            <w:pPr>
              <w:pStyle w:val="7"/>
              <w:spacing w:line="400" w:lineRule="exact"/>
              <w:ind w:left="108" w:right="20"/>
              <w:rPr>
                <w:sz w:val="24"/>
              </w:rPr>
            </w:pPr>
            <w:r>
              <w:rPr>
                <w:sz w:val="24"/>
              </w:rPr>
              <w:t>教学目标科学、明确，重视学生发展需要，所有课堂活动与教学目标具有一致性。</w:t>
            </w:r>
          </w:p>
        </w:tc>
        <w:tc>
          <w:tcPr>
            <w:tcW w:w="12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3" w:type="dxa"/>
          </w:tcPr>
          <w:p>
            <w:pPr>
              <w:pStyle w:val="7"/>
              <w:spacing w:before="3" w:line="398" w:lineRule="exact"/>
              <w:ind w:left="108" w:right="22"/>
              <w:rPr>
                <w:sz w:val="24"/>
              </w:rPr>
            </w:pPr>
            <w:r>
              <w:rPr>
                <w:sz w:val="24"/>
              </w:rPr>
              <w:t>教学组织有序，教学过程安排合理。创新教学方法与策略， 调动学生积极性，师生互动充分。</w:t>
            </w:r>
          </w:p>
        </w:tc>
        <w:tc>
          <w:tcPr>
            <w:tcW w:w="12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3" w:type="dxa"/>
          </w:tcPr>
          <w:p>
            <w:pPr>
              <w:pStyle w:val="7"/>
              <w:spacing w:before="80" w:line="299" w:lineRule="exact"/>
              <w:ind w:left="108"/>
              <w:rPr>
                <w:sz w:val="24"/>
              </w:rPr>
            </w:pPr>
            <w:r>
              <w:rPr>
                <w:sz w:val="24"/>
              </w:rPr>
              <w:t>合理有效运用现代信息技术，支撑教学创新。</w:t>
            </w:r>
          </w:p>
        </w:tc>
        <w:tc>
          <w:tcPr>
            <w:tcW w:w="12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3" w:type="dxa"/>
          </w:tcPr>
          <w:p>
            <w:pPr>
              <w:pStyle w:val="7"/>
              <w:spacing w:before="81" w:line="299" w:lineRule="exact"/>
              <w:ind w:left="108"/>
              <w:rPr>
                <w:sz w:val="24"/>
              </w:rPr>
            </w:pPr>
            <w:r>
              <w:rPr>
                <w:sz w:val="24"/>
              </w:rPr>
              <w:t>考核评价的内容和方式创新。</w:t>
            </w:r>
          </w:p>
        </w:tc>
        <w:tc>
          <w:tcPr>
            <w:tcW w:w="12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255" w:type="dxa"/>
            <w:vMerge w:val="restart"/>
          </w:tcPr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spacing w:before="186"/>
              <w:ind w:left="146"/>
              <w:rPr>
                <w:sz w:val="24"/>
              </w:rPr>
            </w:pPr>
            <w:r>
              <w:rPr>
                <w:sz w:val="24"/>
              </w:rPr>
              <w:t>教学效果</w:t>
            </w:r>
          </w:p>
        </w:tc>
        <w:tc>
          <w:tcPr>
            <w:tcW w:w="6383" w:type="dxa"/>
          </w:tcPr>
          <w:p>
            <w:pPr>
              <w:pStyle w:val="7"/>
              <w:spacing w:before="1" w:line="400" w:lineRule="exact"/>
              <w:ind w:left="108" w:right="20"/>
              <w:rPr>
                <w:sz w:val="24"/>
              </w:rPr>
            </w:pPr>
            <w:r>
              <w:rPr>
                <w:sz w:val="24"/>
              </w:rPr>
              <w:t>课堂讲授富有吸引力，课堂气氛融洽，学生思维活跃，深度参与课堂。</w:t>
            </w:r>
          </w:p>
        </w:tc>
        <w:tc>
          <w:tcPr>
            <w:tcW w:w="1218" w:type="dxa"/>
            <w:vMerge w:val="restart"/>
          </w:tcPr>
          <w:p>
            <w:pPr>
              <w:pStyle w:val="7"/>
              <w:rPr>
                <w:b/>
                <w:sz w:val="26"/>
              </w:rPr>
            </w:pPr>
          </w:p>
          <w:p>
            <w:pPr>
              <w:pStyle w:val="7"/>
              <w:rPr>
                <w:b/>
                <w:sz w:val="26"/>
              </w:rPr>
            </w:pPr>
          </w:p>
          <w:p>
            <w:pPr>
              <w:pStyle w:val="7"/>
              <w:spacing w:before="6"/>
              <w:rPr>
                <w:b/>
                <w:sz w:val="34"/>
              </w:rPr>
            </w:pPr>
          </w:p>
          <w:p>
            <w:pPr>
              <w:pStyle w:val="7"/>
              <w:ind w:left="337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20 </w:t>
            </w:r>
            <w:r>
              <w:rPr>
                <w:sz w:val="24"/>
              </w:rPr>
              <w:t>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1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3" w:type="dxa"/>
          </w:tcPr>
          <w:p>
            <w:pPr>
              <w:pStyle w:val="7"/>
              <w:spacing w:before="79"/>
              <w:ind w:left="108"/>
              <w:rPr>
                <w:sz w:val="24"/>
              </w:rPr>
            </w:pPr>
            <w:r>
              <w:rPr>
                <w:sz w:val="24"/>
              </w:rPr>
              <w:t>学生知识、能力与素质得到了全面发展，有效激发学生的学</w:t>
            </w:r>
          </w:p>
          <w:p>
            <w:pPr>
              <w:pStyle w:val="7"/>
              <w:spacing w:before="93" w:line="299" w:lineRule="exact"/>
              <w:ind w:left="108"/>
              <w:rPr>
                <w:sz w:val="24"/>
              </w:rPr>
            </w:pPr>
            <w:r>
              <w:rPr>
                <w:sz w:val="24"/>
              </w:rPr>
              <w:t>习兴趣，培养了学生的自主学习能力。</w:t>
            </w:r>
          </w:p>
        </w:tc>
        <w:tc>
          <w:tcPr>
            <w:tcW w:w="12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3" w:type="dxa"/>
          </w:tcPr>
          <w:p>
            <w:pPr>
              <w:pStyle w:val="7"/>
              <w:spacing w:before="1" w:line="400" w:lineRule="exact"/>
              <w:ind w:left="108" w:right="22"/>
              <w:rPr>
                <w:sz w:val="24"/>
              </w:rPr>
            </w:pPr>
            <w:r>
              <w:rPr>
                <w:sz w:val="24"/>
              </w:rPr>
              <w:t>教学风格突出、教学模式新颖、效果好，具有较大的借鉴和推广价值。</w:t>
            </w:r>
          </w:p>
        </w:tc>
        <w:tc>
          <w:tcPr>
            <w:tcW w:w="12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1255" w:type="dxa"/>
          </w:tcPr>
          <w:p>
            <w:pPr>
              <w:pStyle w:val="7"/>
              <w:spacing w:before="2"/>
              <w:rPr>
                <w:b/>
                <w:sz w:val="23"/>
              </w:rPr>
            </w:pPr>
          </w:p>
          <w:p>
            <w:pPr>
              <w:pStyle w:val="7"/>
              <w:spacing w:before="1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视频质量</w:t>
            </w:r>
          </w:p>
        </w:tc>
        <w:tc>
          <w:tcPr>
            <w:tcW w:w="6383" w:type="dxa"/>
          </w:tcPr>
          <w:p>
            <w:pPr>
              <w:pStyle w:val="7"/>
              <w:spacing w:before="79"/>
              <w:ind w:left="108"/>
              <w:rPr>
                <w:sz w:val="24"/>
              </w:rPr>
            </w:pPr>
            <w:r>
              <w:rPr>
                <w:sz w:val="24"/>
              </w:rPr>
              <w:t>教学视频清晰、流畅，能客观、真实反映教师和学生的教学</w:t>
            </w:r>
          </w:p>
          <w:p>
            <w:pPr>
              <w:pStyle w:val="7"/>
              <w:spacing w:before="93" w:line="299" w:lineRule="exact"/>
              <w:ind w:left="108"/>
              <w:rPr>
                <w:sz w:val="24"/>
              </w:rPr>
            </w:pPr>
            <w:r>
              <w:rPr>
                <w:sz w:val="24"/>
              </w:rPr>
              <w:t>过程常态。</w:t>
            </w:r>
          </w:p>
        </w:tc>
        <w:tc>
          <w:tcPr>
            <w:tcW w:w="1218" w:type="dxa"/>
          </w:tcPr>
          <w:p>
            <w:pPr>
              <w:pStyle w:val="7"/>
              <w:spacing w:before="2"/>
              <w:rPr>
                <w:b/>
                <w:sz w:val="23"/>
              </w:rPr>
            </w:pPr>
          </w:p>
          <w:p>
            <w:pPr>
              <w:pStyle w:val="7"/>
              <w:spacing w:before="1"/>
              <w:ind w:right="328"/>
              <w:jc w:val="right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10 </w:t>
            </w:r>
            <w:r>
              <w:rPr>
                <w:sz w:val="24"/>
              </w:rPr>
              <w:t>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55" w:type="dxa"/>
          </w:tcPr>
          <w:p>
            <w:pPr>
              <w:pStyle w:val="7"/>
              <w:spacing w:before="129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总分</w:t>
            </w:r>
          </w:p>
        </w:tc>
        <w:tc>
          <w:tcPr>
            <w:tcW w:w="6383" w:type="dxa"/>
          </w:tcPr>
          <w:p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1218" w:type="dxa"/>
          </w:tcPr>
          <w:p>
            <w:pPr>
              <w:pStyle w:val="7"/>
              <w:spacing w:before="129"/>
              <w:ind w:right="268"/>
              <w:jc w:val="right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100 </w:t>
            </w:r>
            <w:r>
              <w:rPr>
                <w:sz w:val="24"/>
              </w:rPr>
              <w:t>分</w:t>
            </w:r>
          </w:p>
        </w:tc>
      </w:tr>
    </w:tbl>
    <w:p>
      <w:pPr>
        <w:pStyle w:val="2"/>
        <w:rPr>
          <w:b/>
        </w:rPr>
      </w:pPr>
    </w:p>
    <w:p>
      <w:pPr>
        <w:pStyle w:val="2"/>
        <w:rPr>
          <w:b/>
        </w:rPr>
      </w:pPr>
    </w:p>
    <w:p>
      <w:pPr>
        <w:pStyle w:val="2"/>
        <w:rPr>
          <w:b/>
        </w:rPr>
      </w:pPr>
    </w:p>
    <w:p>
      <w:pPr>
        <w:pStyle w:val="2"/>
        <w:rPr>
          <w:b/>
        </w:rPr>
      </w:pPr>
    </w:p>
    <w:p>
      <w:pPr>
        <w:spacing w:before="0"/>
        <w:ind w:left="0" w:right="39" w:firstLine="0"/>
        <w:jc w:val="center"/>
        <w:rPr>
          <w:sz w:val="18"/>
        </w:rPr>
      </w:pPr>
      <w:r>
        <w:rPr>
          <w:sz w:val="18"/>
        </w:rPr>
        <w:t>1</w:t>
      </w:r>
    </w:p>
    <w:p>
      <w:pPr>
        <w:spacing w:after="0"/>
        <w:jc w:val="center"/>
        <w:rPr>
          <w:sz w:val="18"/>
        </w:rPr>
        <w:sectPr>
          <w:pgSz w:w="12240" w:h="15840"/>
          <w:pgMar w:top="1180" w:right="1300" w:bottom="280" w:left="1340" w:header="720" w:footer="720" w:gutter="0"/>
        </w:sectPr>
      </w:pPr>
    </w:p>
    <w:p>
      <w:pPr>
        <w:spacing w:before="55"/>
        <w:ind w:left="457" w:right="0" w:firstLine="0"/>
        <w:jc w:val="left"/>
        <w:rPr>
          <w:b/>
          <w:sz w:val="24"/>
        </w:rPr>
      </w:pPr>
      <w:r>
        <w:rPr>
          <w:b/>
          <w:sz w:val="24"/>
        </w:rPr>
        <w:t>二、课程教学创新成果报告评分表（占比为 15%）</w:t>
      </w:r>
    </w:p>
    <w:p>
      <w:pPr>
        <w:pStyle w:val="2"/>
        <w:spacing w:before="9"/>
        <w:rPr>
          <w:b/>
          <w:sz w:val="5"/>
        </w:rPr>
      </w:pPr>
    </w:p>
    <w:tbl>
      <w:tblPr>
        <w:tblStyle w:val="3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3"/>
        <w:gridCol w:w="6460"/>
        <w:gridCol w:w="9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483" w:type="dxa"/>
          </w:tcPr>
          <w:p>
            <w:pPr>
              <w:pStyle w:val="7"/>
              <w:spacing w:before="48" w:line="291" w:lineRule="exact"/>
              <w:ind w:left="238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评价维度</w:t>
            </w:r>
          </w:p>
        </w:tc>
        <w:tc>
          <w:tcPr>
            <w:tcW w:w="6460" w:type="dxa"/>
          </w:tcPr>
          <w:p>
            <w:pPr>
              <w:pStyle w:val="7"/>
              <w:spacing w:before="48" w:line="291" w:lineRule="exact"/>
              <w:ind w:left="2727" w:right="2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评价要点</w:t>
            </w:r>
          </w:p>
        </w:tc>
        <w:tc>
          <w:tcPr>
            <w:tcW w:w="913" w:type="dxa"/>
          </w:tcPr>
          <w:p>
            <w:pPr>
              <w:pStyle w:val="7"/>
              <w:spacing w:before="48" w:line="291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分值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1483" w:type="dxa"/>
          </w:tcPr>
          <w:p>
            <w:pPr>
              <w:pStyle w:val="7"/>
              <w:spacing w:before="122" w:line="249" w:lineRule="auto"/>
              <w:ind w:left="259" w:right="251"/>
              <w:rPr>
                <w:sz w:val="24"/>
              </w:rPr>
            </w:pPr>
            <w:r>
              <w:rPr>
                <w:sz w:val="24"/>
              </w:rPr>
              <w:t>有明确的问题导向</w:t>
            </w:r>
          </w:p>
        </w:tc>
        <w:tc>
          <w:tcPr>
            <w:tcW w:w="6460" w:type="dxa"/>
          </w:tcPr>
          <w:p>
            <w:pPr>
              <w:pStyle w:val="7"/>
              <w:spacing w:before="122" w:line="249" w:lineRule="auto"/>
              <w:ind w:left="108" w:right="-29"/>
              <w:rPr>
                <w:sz w:val="24"/>
              </w:rPr>
            </w:pPr>
            <w:r>
              <w:rPr>
                <w:sz w:val="24"/>
              </w:rPr>
              <w:t>强调课程教学创新的出发点是为了解决课堂教学中存在的影</w:t>
            </w:r>
            <w:r>
              <w:rPr>
                <w:spacing w:val="-11"/>
                <w:sz w:val="24"/>
              </w:rPr>
              <w:t>响学生学习的切实问题，能够体现以学生发展为中心的理念。</w:t>
            </w:r>
          </w:p>
        </w:tc>
        <w:tc>
          <w:tcPr>
            <w:tcW w:w="913" w:type="dxa"/>
          </w:tcPr>
          <w:p>
            <w:pPr>
              <w:pStyle w:val="7"/>
              <w:spacing w:before="12"/>
              <w:rPr>
                <w:b/>
                <w:sz w:val="21"/>
              </w:rPr>
            </w:pPr>
          </w:p>
          <w:p>
            <w:pPr>
              <w:pStyle w:val="7"/>
              <w:ind w:left="106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25 </w:t>
            </w:r>
            <w:r>
              <w:rPr>
                <w:sz w:val="24"/>
              </w:rPr>
              <w:t>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483" w:type="dxa"/>
          </w:tcPr>
          <w:p>
            <w:pPr>
              <w:pStyle w:val="7"/>
              <w:spacing w:before="98" w:line="249" w:lineRule="auto"/>
              <w:ind w:left="259" w:right="251"/>
              <w:rPr>
                <w:sz w:val="24"/>
              </w:rPr>
            </w:pPr>
            <w:r>
              <w:rPr>
                <w:sz w:val="24"/>
              </w:rPr>
              <w:t>有明显的创新特色</w:t>
            </w:r>
          </w:p>
        </w:tc>
        <w:tc>
          <w:tcPr>
            <w:tcW w:w="6460" w:type="dxa"/>
          </w:tcPr>
          <w:p>
            <w:pPr>
              <w:pStyle w:val="7"/>
              <w:spacing w:before="98" w:line="249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对教学目标、内容、活动、评价、方法等教学各要素分析全面、透彻，能够凸显课程教学创新点。</w:t>
            </w:r>
          </w:p>
        </w:tc>
        <w:tc>
          <w:tcPr>
            <w:tcW w:w="913" w:type="dxa"/>
          </w:tcPr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ind w:left="106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30 </w:t>
            </w:r>
            <w:r>
              <w:rPr>
                <w:sz w:val="24"/>
              </w:rPr>
              <w:t>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483" w:type="dxa"/>
          </w:tcPr>
          <w:p>
            <w:pPr>
              <w:pStyle w:val="7"/>
              <w:spacing w:before="111" w:line="252" w:lineRule="auto"/>
              <w:ind w:left="139" w:right="131"/>
              <w:rPr>
                <w:sz w:val="24"/>
              </w:rPr>
            </w:pPr>
            <w:r>
              <w:rPr>
                <w:sz w:val="24"/>
              </w:rPr>
              <w:t>注重与信息技术的融合</w:t>
            </w:r>
          </w:p>
        </w:tc>
        <w:tc>
          <w:tcPr>
            <w:tcW w:w="6460" w:type="dxa"/>
          </w:tcPr>
          <w:p>
            <w:pPr>
              <w:pStyle w:val="7"/>
              <w:spacing w:before="111" w:line="252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能够把握新时代下学生学习特点，充分利用现代信息技术手段开展课程教学活动和学习评价。</w:t>
            </w:r>
          </w:p>
        </w:tc>
        <w:tc>
          <w:tcPr>
            <w:tcW w:w="913" w:type="dxa"/>
          </w:tcPr>
          <w:p>
            <w:pPr>
              <w:pStyle w:val="7"/>
              <w:spacing w:before="2"/>
              <w:rPr>
                <w:b/>
                <w:sz w:val="21"/>
              </w:rPr>
            </w:pPr>
          </w:p>
          <w:p>
            <w:pPr>
              <w:pStyle w:val="7"/>
              <w:spacing w:before="1"/>
              <w:ind w:left="106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25 </w:t>
            </w:r>
            <w:r>
              <w:rPr>
                <w:sz w:val="24"/>
              </w:rPr>
              <w:t>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1483" w:type="dxa"/>
          </w:tcPr>
          <w:p>
            <w:pPr>
              <w:pStyle w:val="7"/>
              <w:spacing w:before="106" w:line="252" w:lineRule="auto"/>
              <w:ind w:left="139" w:right="131" w:firstLine="120"/>
              <w:rPr>
                <w:sz w:val="24"/>
              </w:rPr>
            </w:pPr>
            <w:r>
              <w:rPr>
                <w:sz w:val="24"/>
              </w:rPr>
              <w:t>注重创新成果的辐射</w:t>
            </w:r>
          </w:p>
        </w:tc>
        <w:tc>
          <w:tcPr>
            <w:tcW w:w="6460" w:type="dxa"/>
          </w:tcPr>
          <w:p>
            <w:pPr>
              <w:pStyle w:val="7"/>
              <w:spacing w:before="106" w:line="252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能够对创新实践成效开展基于证据的有效分析与总结，形成具有较强辐射推广价值的教学新方法、新模式。</w:t>
            </w:r>
          </w:p>
        </w:tc>
        <w:tc>
          <w:tcPr>
            <w:tcW w:w="913" w:type="dxa"/>
          </w:tcPr>
          <w:p>
            <w:pPr>
              <w:pStyle w:val="7"/>
              <w:spacing w:before="10"/>
              <w:rPr>
                <w:b/>
                <w:sz w:val="20"/>
              </w:rPr>
            </w:pPr>
          </w:p>
          <w:p>
            <w:pPr>
              <w:pStyle w:val="7"/>
              <w:spacing w:before="1"/>
              <w:ind w:left="106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20 </w:t>
            </w:r>
            <w:r>
              <w:rPr>
                <w:sz w:val="24"/>
              </w:rPr>
              <w:t>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483" w:type="dxa"/>
          </w:tcPr>
          <w:p>
            <w:pPr>
              <w:pStyle w:val="7"/>
              <w:spacing w:before="111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总分</w:t>
            </w:r>
          </w:p>
        </w:tc>
        <w:tc>
          <w:tcPr>
            <w:tcW w:w="6460" w:type="dxa"/>
          </w:tcPr>
          <w:p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913" w:type="dxa"/>
          </w:tcPr>
          <w:p>
            <w:pPr>
              <w:pStyle w:val="7"/>
              <w:spacing w:before="111"/>
              <w:ind w:left="106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100 </w:t>
            </w:r>
            <w:r>
              <w:rPr>
                <w:sz w:val="24"/>
              </w:rPr>
              <w:t>分</w:t>
            </w:r>
          </w:p>
        </w:tc>
      </w:tr>
    </w:tbl>
    <w:p>
      <w:pPr>
        <w:spacing w:before="7"/>
        <w:ind w:left="457" w:right="0" w:firstLine="0"/>
        <w:jc w:val="left"/>
        <w:rPr>
          <w:rFonts w:hint="eastAsia" w:ascii="PMingLiU" w:eastAsia="PMingLiU"/>
          <w:sz w:val="24"/>
        </w:rPr>
      </w:pPr>
      <w:r>
        <w:rPr>
          <w:rFonts w:hint="eastAsia" w:ascii="PMingLiU" w:eastAsia="PMingLiU"/>
          <w:sz w:val="24"/>
        </w:rPr>
        <w:t>备注：文风严谨，表述流畅，严格遵守学术规范，不存在任何知识产权争议</w:t>
      </w:r>
    </w:p>
    <w:p>
      <w:pPr>
        <w:spacing w:before="128"/>
        <w:ind w:left="457" w:right="0" w:firstLine="0"/>
        <w:jc w:val="left"/>
        <w:rPr>
          <w:b/>
          <w:sz w:val="24"/>
        </w:rPr>
      </w:pPr>
      <w:r>
        <w:rPr>
          <w:b/>
          <w:sz w:val="24"/>
        </w:rPr>
        <w:t>三、教学创新设计汇报评分表（占比为 35%）</w:t>
      </w:r>
    </w:p>
    <w:p>
      <w:pPr>
        <w:pStyle w:val="2"/>
        <w:spacing w:before="11"/>
        <w:rPr>
          <w:b/>
          <w:sz w:val="5"/>
        </w:rPr>
      </w:pPr>
    </w:p>
    <w:tbl>
      <w:tblPr>
        <w:tblStyle w:val="3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3"/>
        <w:gridCol w:w="6450"/>
        <w:gridCol w:w="9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493" w:type="dxa"/>
          </w:tcPr>
          <w:p>
            <w:pPr>
              <w:pStyle w:val="7"/>
              <w:spacing w:before="48" w:line="291" w:lineRule="exact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评价维度</w:t>
            </w:r>
          </w:p>
        </w:tc>
        <w:tc>
          <w:tcPr>
            <w:tcW w:w="6450" w:type="dxa"/>
          </w:tcPr>
          <w:p>
            <w:pPr>
              <w:pStyle w:val="7"/>
              <w:spacing w:before="48" w:line="291" w:lineRule="exact"/>
              <w:ind w:left="2724" w:right="2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评价要点</w:t>
            </w:r>
          </w:p>
        </w:tc>
        <w:tc>
          <w:tcPr>
            <w:tcW w:w="910" w:type="dxa"/>
          </w:tcPr>
          <w:p>
            <w:pPr>
              <w:pStyle w:val="7"/>
              <w:spacing w:before="48" w:line="291" w:lineRule="exact"/>
              <w:ind w:left="73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分值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493" w:type="dxa"/>
          </w:tcPr>
          <w:p>
            <w:pPr>
              <w:pStyle w:val="7"/>
              <w:spacing w:before="197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理念与目标</w:t>
            </w:r>
          </w:p>
        </w:tc>
        <w:tc>
          <w:tcPr>
            <w:tcW w:w="6450" w:type="dxa"/>
          </w:tcPr>
          <w:p>
            <w:pPr>
              <w:pStyle w:val="7"/>
              <w:spacing w:before="23" w:line="320" w:lineRule="atLeast"/>
              <w:ind w:left="108" w:right="54"/>
              <w:rPr>
                <w:sz w:val="24"/>
              </w:rPr>
            </w:pPr>
            <w:r>
              <w:rPr>
                <w:sz w:val="24"/>
              </w:rPr>
              <w:t>课程教学贴合“以学生发展为中心”的理念，强调高阶能力以及情感价值的课程目标。</w:t>
            </w:r>
          </w:p>
        </w:tc>
        <w:tc>
          <w:tcPr>
            <w:tcW w:w="910" w:type="dxa"/>
          </w:tcPr>
          <w:p>
            <w:pPr>
              <w:pStyle w:val="7"/>
              <w:spacing w:before="197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25 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1493" w:type="dxa"/>
            <w:vMerge w:val="restart"/>
          </w:tcPr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spacing w:before="171"/>
              <w:ind w:left="266"/>
              <w:rPr>
                <w:sz w:val="24"/>
              </w:rPr>
            </w:pPr>
            <w:r>
              <w:rPr>
                <w:sz w:val="24"/>
              </w:rPr>
              <w:t>教学内容</w:t>
            </w:r>
          </w:p>
        </w:tc>
        <w:tc>
          <w:tcPr>
            <w:tcW w:w="6450" w:type="dxa"/>
          </w:tcPr>
          <w:p>
            <w:pPr>
              <w:pStyle w:val="7"/>
              <w:spacing w:before="59" w:line="249" w:lineRule="auto"/>
              <w:ind w:left="108" w:right="54"/>
              <w:rPr>
                <w:sz w:val="24"/>
              </w:rPr>
            </w:pPr>
            <w:r>
              <w:rPr>
                <w:sz w:val="24"/>
              </w:rPr>
              <w:t>课程内容有深度、广度，反映学科前沿，渗透专业思想，使用质量高的教学资源。</w:t>
            </w:r>
          </w:p>
        </w:tc>
        <w:tc>
          <w:tcPr>
            <w:tcW w:w="910" w:type="dxa"/>
            <w:vMerge w:val="restart"/>
          </w:tcPr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spacing w:before="171"/>
              <w:ind w:left="183"/>
              <w:rPr>
                <w:sz w:val="24"/>
              </w:rPr>
            </w:pPr>
            <w:r>
              <w:rPr>
                <w:sz w:val="24"/>
              </w:rPr>
              <w:t>30 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14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0" w:type="dxa"/>
          </w:tcPr>
          <w:p>
            <w:pPr>
              <w:pStyle w:val="7"/>
              <w:spacing w:before="37" w:line="306" w:lineRule="exact"/>
              <w:ind w:left="108"/>
              <w:rPr>
                <w:sz w:val="24"/>
              </w:rPr>
            </w:pPr>
            <w:r>
              <w:rPr>
                <w:sz w:val="24"/>
              </w:rPr>
              <w:t>将思想政治教育与专业教育有机融合。</w:t>
            </w:r>
          </w:p>
        </w:tc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14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0" w:type="dxa"/>
          </w:tcPr>
          <w:p>
            <w:pPr>
              <w:pStyle w:val="7"/>
              <w:spacing w:before="71" w:line="249" w:lineRule="auto"/>
              <w:ind w:left="108" w:right="54"/>
              <w:rPr>
                <w:sz w:val="24"/>
              </w:rPr>
            </w:pPr>
            <w:r>
              <w:rPr>
                <w:sz w:val="24"/>
              </w:rPr>
              <w:t>将学科研究新进展、实践发展新经验、社会需求新变化纳入教学内容。</w:t>
            </w:r>
          </w:p>
        </w:tc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493" w:type="dxa"/>
            <w:vMerge w:val="restart"/>
          </w:tcPr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5"/>
              </w:rPr>
            </w:pPr>
          </w:p>
          <w:p>
            <w:pPr>
              <w:pStyle w:val="7"/>
              <w:ind w:left="146"/>
              <w:rPr>
                <w:sz w:val="24"/>
              </w:rPr>
            </w:pPr>
            <w:r>
              <w:rPr>
                <w:sz w:val="24"/>
              </w:rPr>
              <w:t>过程与方法</w:t>
            </w:r>
          </w:p>
        </w:tc>
        <w:tc>
          <w:tcPr>
            <w:tcW w:w="6450" w:type="dxa"/>
          </w:tcPr>
          <w:p>
            <w:pPr>
              <w:pStyle w:val="7"/>
              <w:spacing w:before="76" w:line="249" w:lineRule="auto"/>
              <w:ind w:left="108" w:right="54"/>
              <w:rPr>
                <w:sz w:val="24"/>
              </w:rPr>
            </w:pPr>
            <w:r>
              <w:rPr>
                <w:sz w:val="24"/>
              </w:rPr>
              <w:t>教学活动丰富多样，能体现各等级水平的知识、技能和情感价值目标。</w:t>
            </w:r>
          </w:p>
        </w:tc>
        <w:tc>
          <w:tcPr>
            <w:tcW w:w="910" w:type="dxa"/>
            <w:vMerge w:val="restart"/>
          </w:tcPr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5"/>
              </w:rPr>
            </w:pPr>
          </w:p>
          <w:p>
            <w:pPr>
              <w:pStyle w:val="7"/>
              <w:ind w:left="183"/>
              <w:rPr>
                <w:sz w:val="24"/>
              </w:rPr>
            </w:pPr>
            <w:r>
              <w:rPr>
                <w:sz w:val="24"/>
              </w:rPr>
              <w:t>25 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4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0" w:type="dxa"/>
          </w:tcPr>
          <w:p>
            <w:pPr>
              <w:pStyle w:val="7"/>
              <w:spacing w:before="36" w:line="320" w:lineRule="atLeast"/>
              <w:ind w:left="108" w:right="54"/>
              <w:rPr>
                <w:sz w:val="24"/>
              </w:rPr>
            </w:pPr>
            <w:r>
              <w:rPr>
                <w:sz w:val="24"/>
              </w:rPr>
              <w:t>能根据课程特点，用创新的教学策略、方法、技术解决课堂中存在的各种问题和困难。</w:t>
            </w:r>
          </w:p>
        </w:tc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14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0" w:type="dxa"/>
          </w:tcPr>
          <w:p>
            <w:pPr>
              <w:pStyle w:val="7"/>
              <w:spacing w:before="20" w:line="320" w:lineRule="atLeast"/>
              <w:ind w:left="108" w:right="54"/>
              <w:rPr>
                <w:sz w:val="24"/>
              </w:rPr>
            </w:pPr>
            <w:r>
              <w:rPr>
                <w:sz w:val="24"/>
              </w:rPr>
              <w:t>强化师生和生生互动，教学活动应循序渐进，教师提供必要的支持和指导，帮助学生成为自主学习者。</w:t>
            </w:r>
          </w:p>
        </w:tc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493" w:type="dxa"/>
            <w:vMerge w:val="restart"/>
          </w:tcPr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spacing w:before="11"/>
              <w:rPr>
                <w:b/>
                <w:sz w:val="35"/>
              </w:rPr>
            </w:pPr>
          </w:p>
          <w:p>
            <w:pPr>
              <w:pStyle w:val="7"/>
              <w:ind w:left="146"/>
              <w:rPr>
                <w:sz w:val="24"/>
              </w:rPr>
            </w:pPr>
            <w:r>
              <w:rPr>
                <w:sz w:val="24"/>
              </w:rPr>
              <w:t>考评与反馈</w:t>
            </w:r>
          </w:p>
        </w:tc>
        <w:tc>
          <w:tcPr>
            <w:tcW w:w="6450" w:type="dxa"/>
          </w:tcPr>
          <w:p>
            <w:pPr>
              <w:pStyle w:val="7"/>
              <w:spacing w:before="78"/>
              <w:ind w:left="108"/>
              <w:rPr>
                <w:sz w:val="24"/>
              </w:rPr>
            </w:pPr>
            <w:r>
              <w:rPr>
                <w:sz w:val="24"/>
              </w:rPr>
              <w:t>测试多种多样，能合理评价学生知识、技能的掌握情况。</w:t>
            </w:r>
          </w:p>
        </w:tc>
        <w:tc>
          <w:tcPr>
            <w:tcW w:w="910" w:type="dxa"/>
            <w:vMerge w:val="restart"/>
          </w:tcPr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spacing w:before="11"/>
              <w:rPr>
                <w:b/>
                <w:sz w:val="35"/>
              </w:rPr>
            </w:pPr>
          </w:p>
          <w:p>
            <w:pPr>
              <w:pStyle w:val="7"/>
              <w:ind w:left="183"/>
              <w:rPr>
                <w:sz w:val="24"/>
              </w:rPr>
            </w:pPr>
            <w:r>
              <w:rPr>
                <w:sz w:val="24"/>
              </w:rPr>
              <w:t>20 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4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0" w:type="dxa"/>
          </w:tcPr>
          <w:p>
            <w:pPr>
              <w:pStyle w:val="7"/>
              <w:spacing w:before="34" w:line="320" w:lineRule="atLeast"/>
              <w:ind w:left="108" w:right="54"/>
              <w:rPr>
                <w:sz w:val="24"/>
              </w:rPr>
            </w:pPr>
            <w:r>
              <w:rPr>
                <w:sz w:val="24"/>
              </w:rPr>
              <w:t>过程性评价与终结性评价相结合，以促成学生进步为出发点设计多元的评价方式，且给与及时反馈。</w:t>
            </w:r>
          </w:p>
        </w:tc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14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0" w:type="dxa"/>
          </w:tcPr>
          <w:p>
            <w:pPr>
              <w:pStyle w:val="7"/>
              <w:spacing w:before="13" w:line="320" w:lineRule="atLeast"/>
              <w:ind w:left="108" w:right="54"/>
              <w:rPr>
                <w:sz w:val="24"/>
              </w:rPr>
            </w:pPr>
            <w:r>
              <w:rPr>
                <w:sz w:val="24"/>
              </w:rPr>
              <w:t>提供清晰合理的评价规则和标准，积极创造学生自我评价和同伴互评的机会。</w:t>
            </w:r>
          </w:p>
        </w:tc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493" w:type="dxa"/>
          </w:tcPr>
          <w:p>
            <w:pPr>
              <w:pStyle w:val="7"/>
              <w:spacing w:before="110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总分</w:t>
            </w:r>
          </w:p>
        </w:tc>
        <w:tc>
          <w:tcPr>
            <w:tcW w:w="6450" w:type="dxa"/>
          </w:tcPr>
          <w:p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910" w:type="dxa"/>
          </w:tcPr>
          <w:p>
            <w:pPr>
              <w:pStyle w:val="7"/>
              <w:spacing w:before="110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100 分</w:t>
            </w:r>
          </w:p>
        </w:tc>
      </w:tr>
    </w:tbl>
    <w:p>
      <w:pPr>
        <w:pStyle w:val="2"/>
        <w:rPr>
          <w:b/>
          <w:sz w:val="24"/>
        </w:rPr>
      </w:pPr>
    </w:p>
    <w:p>
      <w:pPr>
        <w:pStyle w:val="2"/>
        <w:spacing w:before="9"/>
        <w:rPr>
          <w:b/>
          <w:sz w:val="33"/>
        </w:rPr>
      </w:pPr>
    </w:p>
    <w:p>
      <w:pPr>
        <w:spacing w:before="1"/>
        <w:ind w:left="0" w:right="39" w:firstLine="0"/>
        <w:jc w:val="center"/>
        <w:rPr>
          <w:sz w:val="18"/>
        </w:rPr>
      </w:pPr>
      <w:r>
        <w:rPr>
          <w:sz w:val="18"/>
        </w:rPr>
        <w:t>2</w:t>
      </w:r>
    </w:p>
    <w:p>
      <w:pPr>
        <w:spacing w:after="0"/>
        <w:jc w:val="center"/>
        <w:rPr>
          <w:sz w:val="18"/>
        </w:rPr>
        <w:sectPr>
          <w:pgSz w:w="12240" w:h="15840"/>
          <w:pgMar w:top="1160" w:right="1300" w:bottom="280" w:left="1340" w:header="720" w:footer="720" w:gutter="0"/>
        </w:sectPr>
      </w:pPr>
    </w:p>
    <w:p>
      <w:pPr>
        <w:spacing w:before="37"/>
        <w:ind w:left="457" w:right="0" w:firstLine="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附件 2</w:t>
      </w:r>
    </w:p>
    <w:p>
      <w:pPr>
        <w:pStyle w:val="2"/>
        <w:rPr>
          <w:rFonts w:ascii="黑体"/>
          <w:sz w:val="20"/>
        </w:rPr>
      </w:pPr>
    </w:p>
    <w:p>
      <w:pPr>
        <w:pStyle w:val="2"/>
        <w:spacing w:before="3"/>
        <w:rPr>
          <w:rFonts w:ascii="黑体"/>
        </w:rPr>
      </w:pPr>
    </w:p>
    <w:p>
      <w:pPr>
        <w:spacing w:before="124" w:line="271" w:lineRule="auto"/>
        <w:ind w:left="2980" w:right="2029" w:hanging="812"/>
        <w:jc w:val="left"/>
        <w:rPr>
          <w:rFonts w:hint="eastAsia" w:ascii="PMingLiU" w:eastAsia="PMingLiU"/>
          <w:sz w:val="36"/>
        </w:rPr>
      </w:pPr>
      <w:r>
        <w:rPr>
          <w:rFonts w:hint="eastAsia" w:ascii="PMingLiU" w:eastAsia="PMingLiU"/>
          <w:sz w:val="36"/>
        </w:rPr>
        <w:t>首届江西省高校教师教学创新大赛课堂教学实录视频标准</w:t>
      </w:r>
    </w:p>
    <w:p>
      <w:pPr>
        <w:pStyle w:val="6"/>
        <w:numPr>
          <w:ilvl w:val="0"/>
          <w:numId w:val="1"/>
        </w:numPr>
        <w:tabs>
          <w:tab w:val="left" w:pos="1300"/>
        </w:tabs>
        <w:spacing w:before="205" w:after="0" w:line="240" w:lineRule="auto"/>
        <w:ind w:left="1299" w:right="0" w:hanging="284"/>
        <w:jc w:val="left"/>
        <w:rPr>
          <w:sz w:val="28"/>
        </w:rPr>
      </w:pPr>
      <w:r>
        <w:rPr>
          <w:spacing w:val="-8"/>
          <w:sz w:val="28"/>
        </w:rPr>
        <w:t xml:space="preserve">课堂教学实录视频应为参赛课程中 </w:t>
      </w:r>
      <w:r>
        <w:rPr>
          <w:sz w:val="28"/>
        </w:rPr>
        <w:t>2</w:t>
      </w:r>
      <w:r>
        <w:rPr>
          <w:spacing w:val="-21"/>
          <w:sz w:val="28"/>
        </w:rPr>
        <w:t xml:space="preserve"> 学时的完整教学实录</w:t>
      </w:r>
      <w:r>
        <w:rPr>
          <w:sz w:val="28"/>
        </w:rPr>
        <w:t>（</w:t>
      </w:r>
      <w:r>
        <w:rPr>
          <w:spacing w:val="-35"/>
          <w:sz w:val="28"/>
        </w:rPr>
        <w:t xml:space="preserve">约 </w:t>
      </w:r>
      <w:r>
        <w:rPr>
          <w:sz w:val="28"/>
        </w:rPr>
        <w:t>90</w:t>
      </w:r>
    </w:p>
    <w:p>
      <w:pPr>
        <w:pStyle w:val="2"/>
        <w:spacing w:before="186"/>
        <w:ind w:left="457"/>
        <w:jc w:val="both"/>
      </w:pPr>
      <w:r>
        <w:t>分钟的 1 个视频或分别约 45 分钟的 2 个视频）。</w:t>
      </w:r>
    </w:p>
    <w:p>
      <w:pPr>
        <w:pStyle w:val="6"/>
        <w:numPr>
          <w:ilvl w:val="0"/>
          <w:numId w:val="1"/>
        </w:numPr>
        <w:tabs>
          <w:tab w:val="left" w:pos="1300"/>
        </w:tabs>
        <w:spacing w:before="186" w:after="0" w:line="364" w:lineRule="auto"/>
        <w:ind w:left="457" w:right="493" w:firstLine="559"/>
        <w:jc w:val="both"/>
        <w:rPr>
          <w:sz w:val="28"/>
        </w:rPr>
      </w:pPr>
      <w:r>
        <w:rPr>
          <w:spacing w:val="-5"/>
          <w:sz w:val="28"/>
        </w:rPr>
        <w:t>视频须全程连续录制</w:t>
      </w:r>
      <w:r>
        <w:rPr>
          <w:spacing w:val="-3"/>
          <w:sz w:val="28"/>
        </w:rPr>
        <w:t>（</w:t>
      </w:r>
      <w:r>
        <w:rPr>
          <w:spacing w:val="-5"/>
          <w:sz w:val="28"/>
        </w:rPr>
        <w:t>不得使用摇臂、无人机等脱离课堂教学实</w:t>
      </w:r>
      <w:r>
        <w:rPr>
          <w:spacing w:val="-9"/>
          <w:sz w:val="28"/>
        </w:rPr>
        <w:t xml:space="preserve">际、片面追求拍摄效果的录制手段，拍摄机位不超过 </w:t>
      </w:r>
      <w:r>
        <w:rPr>
          <w:sz w:val="28"/>
        </w:rPr>
        <w:t>2</w:t>
      </w:r>
      <w:r>
        <w:rPr>
          <w:spacing w:val="-12"/>
          <w:sz w:val="28"/>
        </w:rPr>
        <w:t xml:space="preserve"> 个，不影响正常</w:t>
      </w:r>
      <w:r>
        <w:rPr>
          <w:spacing w:val="-5"/>
          <w:sz w:val="28"/>
        </w:rPr>
        <w:t>教学秩序</w:t>
      </w:r>
      <w:r>
        <w:rPr>
          <w:spacing w:val="-3"/>
          <w:sz w:val="28"/>
        </w:rPr>
        <w:t>）</w:t>
      </w:r>
      <w:r>
        <w:rPr>
          <w:sz w:val="28"/>
        </w:rPr>
        <w:t>。</w:t>
      </w:r>
    </w:p>
    <w:p>
      <w:pPr>
        <w:pStyle w:val="6"/>
        <w:numPr>
          <w:ilvl w:val="0"/>
          <w:numId w:val="1"/>
        </w:numPr>
        <w:tabs>
          <w:tab w:val="left" w:pos="1300"/>
        </w:tabs>
        <w:spacing w:before="0" w:after="0" w:line="367" w:lineRule="auto"/>
        <w:ind w:left="457" w:right="493" w:firstLine="559"/>
        <w:jc w:val="left"/>
        <w:rPr>
          <w:sz w:val="28"/>
        </w:rPr>
      </w:pPr>
      <w:r>
        <w:rPr>
          <w:spacing w:val="-6"/>
          <w:sz w:val="28"/>
        </w:rPr>
        <w:t>主讲教师必须出镜，要有学生的镜头，须告知学生可能出现在视</w:t>
      </w:r>
      <w:r>
        <w:rPr>
          <w:spacing w:val="-3"/>
          <w:sz w:val="28"/>
        </w:rPr>
        <w:t>频中，此视频会公开。</w:t>
      </w:r>
    </w:p>
    <w:p>
      <w:pPr>
        <w:pStyle w:val="6"/>
        <w:numPr>
          <w:ilvl w:val="0"/>
          <w:numId w:val="1"/>
        </w:numPr>
        <w:tabs>
          <w:tab w:val="left" w:pos="1300"/>
        </w:tabs>
        <w:spacing w:before="0" w:after="0" w:line="351" w:lineRule="exact"/>
        <w:ind w:left="1299" w:right="0" w:hanging="284"/>
        <w:jc w:val="left"/>
        <w:rPr>
          <w:sz w:val="28"/>
        </w:rPr>
      </w:pPr>
      <w:r>
        <w:rPr>
          <w:spacing w:val="-23"/>
          <w:sz w:val="28"/>
        </w:rPr>
        <w:t>能够体现课程教学创新，不允许配音，不泄露学校名称和教师姓名。</w:t>
      </w:r>
    </w:p>
    <w:p>
      <w:pPr>
        <w:pStyle w:val="6"/>
        <w:numPr>
          <w:ilvl w:val="0"/>
          <w:numId w:val="1"/>
        </w:numPr>
        <w:tabs>
          <w:tab w:val="left" w:pos="1300"/>
        </w:tabs>
        <w:spacing w:before="182" w:after="0" w:line="364" w:lineRule="auto"/>
        <w:ind w:left="457" w:right="530" w:firstLine="559"/>
        <w:jc w:val="left"/>
        <w:rPr>
          <w:sz w:val="28"/>
        </w:rPr>
      </w:pPr>
      <w:r>
        <w:rPr>
          <w:spacing w:val="-14"/>
          <w:sz w:val="28"/>
        </w:rPr>
        <w:t xml:space="preserve">提交不超过 </w:t>
      </w:r>
      <w:r>
        <w:rPr>
          <w:sz w:val="28"/>
        </w:rPr>
        <w:t>2</w:t>
      </w:r>
      <w:r>
        <w:rPr>
          <w:spacing w:val="-9"/>
          <w:sz w:val="28"/>
        </w:rPr>
        <w:t xml:space="preserve"> 段视频文件，文件采用 </w:t>
      </w:r>
      <w:r>
        <w:rPr>
          <w:sz w:val="28"/>
        </w:rPr>
        <w:t>MP4</w:t>
      </w:r>
      <w:r>
        <w:rPr>
          <w:spacing w:val="-20"/>
          <w:sz w:val="28"/>
        </w:rPr>
        <w:t xml:space="preserve"> 格式，分辨率 </w:t>
      </w:r>
      <w:r>
        <w:rPr>
          <w:sz w:val="28"/>
        </w:rPr>
        <w:t>720P</w:t>
      </w:r>
      <w:r>
        <w:rPr>
          <w:spacing w:val="-35"/>
          <w:sz w:val="28"/>
        </w:rPr>
        <w:t xml:space="preserve"> 以</w:t>
      </w:r>
      <w:r>
        <w:rPr>
          <w:spacing w:val="-7"/>
          <w:sz w:val="28"/>
        </w:rPr>
        <w:t xml:space="preserve">上，每段视频文件大小不超过 </w:t>
      </w:r>
      <w:r>
        <w:rPr>
          <w:sz w:val="28"/>
        </w:rPr>
        <w:t>1200MB</w:t>
      </w:r>
      <w:r>
        <w:rPr>
          <w:spacing w:val="-3"/>
          <w:sz w:val="28"/>
        </w:rPr>
        <w:t>，图像清晰稳定，声音清楚。</w:t>
      </w:r>
    </w:p>
    <w:p>
      <w:pPr>
        <w:pStyle w:val="6"/>
        <w:numPr>
          <w:ilvl w:val="0"/>
          <w:numId w:val="1"/>
        </w:numPr>
        <w:tabs>
          <w:tab w:val="left" w:pos="1300"/>
        </w:tabs>
        <w:spacing w:before="0" w:after="0" w:line="358" w:lineRule="exact"/>
        <w:ind w:left="1299" w:right="0" w:hanging="284"/>
        <w:jc w:val="left"/>
        <w:rPr>
          <w:sz w:val="28"/>
        </w:rPr>
      </w:pPr>
      <w:r>
        <w:rPr>
          <w:spacing w:val="-3"/>
          <w:sz w:val="28"/>
        </w:rPr>
        <w:t>视频文件命名按照“课程名称+授课内容”的形式。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3"/>
        <w:rPr>
          <w:sz w:val="19"/>
        </w:rPr>
      </w:pPr>
    </w:p>
    <w:p>
      <w:pPr>
        <w:spacing w:before="1"/>
        <w:ind w:left="0" w:right="39" w:firstLine="0"/>
        <w:jc w:val="center"/>
        <w:rPr>
          <w:sz w:val="18"/>
        </w:rPr>
      </w:pPr>
      <w:r>
        <w:rPr>
          <w:sz w:val="18"/>
        </w:rPr>
        <w:t>1</w:t>
      </w:r>
    </w:p>
    <w:p>
      <w:pPr>
        <w:spacing w:after="0"/>
        <w:jc w:val="center"/>
        <w:rPr>
          <w:sz w:val="18"/>
        </w:rPr>
        <w:sectPr>
          <w:pgSz w:w="12240" w:h="15840"/>
          <w:pgMar w:top="1180" w:right="1300" w:bottom="280" w:left="1340" w:header="720" w:footer="720" w:gutter="0"/>
        </w:sectPr>
      </w:pPr>
    </w:p>
    <w:p>
      <w:pPr>
        <w:spacing w:before="37"/>
        <w:ind w:left="457" w:right="0" w:firstLine="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spacing w:val="-27"/>
          <w:sz w:val="32"/>
        </w:rPr>
        <w:t xml:space="preserve">附件 </w:t>
      </w:r>
      <w:r>
        <w:rPr>
          <w:rFonts w:hint="eastAsia" w:ascii="黑体" w:eastAsia="黑体"/>
          <w:sz w:val="32"/>
        </w:rPr>
        <w:t>3</w:t>
      </w:r>
    </w:p>
    <w:p>
      <w:pPr>
        <w:pStyle w:val="2"/>
        <w:spacing w:before="2"/>
        <w:rPr>
          <w:rFonts w:ascii="黑体"/>
          <w:sz w:val="61"/>
        </w:rPr>
      </w:pPr>
      <w:r>
        <w:br w:type="column"/>
      </w:r>
    </w:p>
    <w:p>
      <w:pPr>
        <w:spacing w:before="0" w:line="300" w:lineRule="auto"/>
        <w:ind w:left="1177" w:right="2119" w:hanging="720"/>
        <w:jc w:val="left"/>
        <w:rPr>
          <w:rFonts w:hint="eastAsia" w:ascii="PMingLiU" w:eastAsia="PMingLiU"/>
          <w:sz w:val="36"/>
        </w:rPr>
      </w:pPr>
      <w:r>
        <w:rPr>
          <w:rFonts w:hint="eastAsia" w:ascii="PMingLiU" w:eastAsia="PMingLiU"/>
          <w:sz w:val="36"/>
        </w:rPr>
        <w:t>首届江西省高校教师教学创新大赛课堂教学实录视频信息表</w:t>
      </w:r>
    </w:p>
    <w:p>
      <w:pPr>
        <w:spacing w:after="0" w:line="300" w:lineRule="auto"/>
        <w:jc w:val="left"/>
        <w:rPr>
          <w:rFonts w:hint="eastAsia" w:ascii="PMingLiU" w:eastAsia="PMingLiU"/>
          <w:sz w:val="36"/>
        </w:rPr>
        <w:sectPr>
          <w:pgSz w:w="12240" w:h="15840"/>
          <w:pgMar w:top="1180" w:right="1300" w:bottom="280" w:left="1340" w:header="720" w:footer="720" w:gutter="0"/>
          <w:cols w:equalWidth="0" w:num="2">
            <w:col w:w="1378" w:space="245"/>
            <w:col w:w="7977"/>
          </w:cols>
        </w:sectPr>
      </w:pPr>
    </w:p>
    <w:p>
      <w:pPr>
        <w:pStyle w:val="2"/>
        <w:spacing w:before="13" w:after="1"/>
        <w:rPr>
          <w:rFonts w:ascii="PMingLiU"/>
          <w:sz w:val="9"/>
        </w:rPr>
      </w:pPr>
    </w:p>
    <w:tbl>
      <w:tblPr>
        <w:tblStyle w:val="3"/>
        <w:tblW w:w="0" w:type="auto"/>
        <w:tblInd w:w="1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9"/>
        <w:gridCol w:w="2656"/>
        <w:gridCol w:w="1773"/>
        <w:gridCol w:w="31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799" w:type="dxa"/>
          </w:tcPr>
          <w:p>
            <w:pPr>
              <w:pStyle w:val="7"/>
              <w:spacing w:before="73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课程名称</w:t>
            </w:r>
          </w:p>
        </w:tc>
        <w:tc>
          <w:tcPr>
            <w:tcW w:w="2656" w:type="dxa"/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  <w:tc>
          <w:tcPr>
            <w:tcW w:w="1773" w:type="dxa"/>
          </w:tcPr>
          <w:p>
            <w:pPr>
              <w:pStyle w:val="7"/>
              <w:spacing w:before="86"/>
              <w:ind w:left="205" w:right="195"/>
              <w:jc w:val="center"/>
              <w:rPr>
                <w:sz w:val="22"/>
              </w:rPr>
            </w:pPr>
            <w:r>
              <w:rPr>
                <w:sz w:val="22"/>
              </w:rPr>
              <w:t>班级人数</w:t>
            </w:r>
          </w:p>
        </w:tc>
        <w:tc>
          <w:tcPr>
            <w:tcW w:w="3144" w:type="dxa"/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799" w:type="dxa"/>
          </w:tcPr>
          <w:p>
            <w:pPr>
              <w:pStyle w:val="7"/>
              <w:spacing w:before="72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授课内容</w:t>
            </w:r>
          </w:p>
        </w:tc>
        <w:tc>
          <w:tcPr>
            <w:tcW w:w="2656" w:type="dxa"/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  <w:tc>
          <w:tcPr>
            <w:tcW w:w="1773" w:type="dxa"/>
          </w:tcPr>
          <w:p>
            <w:pPr>
              <w:pStyle w:val="7"/>
              <w:spacing w:before="85"/>
              <w:ind w:left="205" w:right="197"/>
              <w:jc w:val="center"/>
              <w:rPr>
                <w:sz w:val="22"/>
              </w:rPr>
            </w:pPr>
            <w:r>
              <w:rPr>
                <w:sz w:val="22"/>
              </w:rPr>
              <w:t>所属课程章节</w:t>
            </w:r>
          </w:p>
        </w:tc>
        <w:tc>
          <w:tcPr>
            <w:tcW w:w="3144" w:type="dxa"/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1799" w:type="dxa"/>
          </w:tcPr>
          <w:p>
            <w:pPr>
              <w:pStyle w:val="7"/>
              <w:spacing w:before="2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视频总时长</w:t>
            </w:r>
            <w:r>
              <w:rPr>
                <w:rFonts w:ascii="Times New Roman" w:eastAsia="Times New Roman"/>
                <w:sz w:val="24"/>
              </w:rPr>
              <w:t>(</w:t>
            </w:r>
            <w:r>
              <w:rPr>
                <w:sz w:val="24"/>
              </w:rPr>
              <w:t>单</w:t>
            </w:r>
          </w:p>
          <w:p>
            <w:pPr>
              <w:pStyle w:val="7"/>
              <w:spacing w:before="4" w:line="289" w:lineRule="exact"/>
              <w:ind w:left="119" w:right="10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sz w:val="24"/>
              </w:rPr>
              <w:t>位</w:t>
            </w:r>
            <w:r>
              <w:rPr>
                <w:rFonts w:ascii="Times New Roman" w:eastAsia="Times New Roman"/>
                <w:sz w:val="24"/>
              </w:rPr>
              <w:t>:</w:t>
            </w:r>
            <w:r>
              <w:rPr>
                <w:sz w:val="22"/>
              </w:rPr>
              <w:t>分钟</w:t>
            </w:r>
            <w:r>
              <w:rPr>
                <w:rFonts w:ascii="Times New Roman" w:eastAsia="Times New Roman"/>
                <w:sz w:val="24"/>
              </w:rPr>
              <w:t>)</w:t>
            </w:r>
          </w:p>
        </w:tc>
        <w:tc>
          <w:tcPr>
            <w:tcW w:w="2656" w:type="dxa"/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  <w:tc>
          <w:tcPr>
            <w:tcW w:w="1773" w:type="dxa"/>
          </w:tcPr>
          <w:p>
            <w:pPr>
              <w:pStyle w:val="7"/>
              <w:spacing w:before="14"/>
              <w:ind w:left="335"/>
              <w:rPr>
                <w:sz w:val="22"/>
              </w:rPr>
            </w:pPr>
            <w:r>
              <w:rPr>
                <w:sz w:val="22"/>
              </w:rPr>
              <w:t>视频文件数</w:t>
            </w:r>
          </w:p>
          <w:p>
            <w:pPr>
              <w:pStyle w:val="7"/>
              <w:spacing w:before="3" w:line="303" w:lineRule="exact"/>
              <w:ind w:left="424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(</w:t>
            </w:r>
            <w:r>
              <w:rPr>
                <w:sz w:val="24"/>
              </w:rPr>
              <w:t>单位</w:t>
            </w:r>
            <w:r>
              <w:rPr>
                <w:rFonts w:ascii="Times New Roman" w:eastAsia="Times New Roman"/>
                <w:sz w:val="24"/>
              </w:rPr>
              <w:t>:</w:t>
            </w:r>
            <w:r>
              <w:rPr>
                <w:sz w:val="22"/>
              </w:rPr>
              <w:t>个</w:t>
            </w:r>
            <w:r>
              <w:rPr>
                <w:rFonts w:ascii="Times New Roman" w:eastAsia="Times New Roman"/>
                <w:sz w:val="24"/>
              </w:rPr>
              <w:t>)</w:t>
            </w:r>
          </w:p>
        </w:tc>
        <w:tc>
          <w:tcPr>
            <w:tcW w:w="3144" w:type="dxa"/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8" w:hRule="atLeast"/>
        </w:trPr>
        <w:tc>
          <w:tcPr>
            <w:tcW w:w="1799" w:type="dxa"/>
          </w:tcPr>
          <w:p>
            <w:pPr>
              <w:pStyle w:val="7"/>
              <w:spacing w:before="1"/>
              <w:rPr>
                <w:rFonts w:ascii="PMingLiU"/>
                <w:sz w:val="27"/>
              </w:rPr>
            </w:pPr>
          </w:p>
          <w:p>
            <w:pPr>
              <w:pStyle w:val="7"/>
              <w:spacing w:before="1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教学目标</w:t>
            </w:r>
          </w:p>
        </w:tc>
        <w:tc>
          <w:tcPr>
            <w:tcW w:w="7573" w:type="dxa"/>
            <w:gridSpan w:val="3"/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1" w:hRule="atLeast"/>
        </w:trPr>
        <w:tc>
          <w:tcPr>
            <w:tcW w:w="1799" w:type="dxa"/>
          </w:tcPr>
          <w:p>
            <w:pPr>
              <w:pStyle w:val="7"/>
              <w:spacing w:line="242" w:lineRule="auto"/>
              <w:ind w:left="238" w:right="228" w:firstLine="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教学活动与 </w:t>
            </w:r>
            <w:r>
              <w:rPr>
                <w:spacing w:val="-5"/>
                <w:sz w:val="22"/>
              </w:rPr>
              <w:t>学生学习测评</w:t>
            </w:r>
            <w:r>
              <w:rPr>
                <w:sz w:val="22"/>
              </w:rPr>
              <w:t>设计</w:t>
            </w:r>
          </w:p>
          <w:p>
            <w:pPr>
              <w:pStyle w:val="7"/>
              <w:spacing w:before="1" w:line="244" w:lineRule="auto"/>
              <w:ind w:left="127" w:right="118"/>
              <w:jc w:val="center"/>
              <w:rPr>
                <w:sz w:val="22"/>
              </w:rPr>
            </w:pPr>
            <w:r>
              <w:rPr>
                <w:sz w:val="22"/>
              </w:rPr>
              <w:t>（含主要创新点或特点，</w:t>
            </w:r>
          </w:p>
          <w:p>
            <w:pPr>
              <w:pStyle w:val="7"/>
              <w:spacing w:line="262" w:lineRule="exact"/>
              <w:ind w:left="119" w:right="109"/>
              <w:jc w:val="center"/>
              <w:rPr>
                <w:sz w:val="22"/>
              </w:rPr>
            </w:pPr>
            <w:r>
              <w:rPr>
                <w:rFonts w:ascii="Times New Roman" w:eastAsia="Times New Roman"/>
                <w:sz w:val="16"/>
              </w:rPr>
              <w:t xml:space="preserve">100 </w:t>
            </w:r>
            <w:r>
              <w:rPr>
                <w:sz w:val="16"/>
              </w:rPr>
              <w:t>字左右</w:t>
            </w:r>
            <w:r>
              <w:rPr>
                <w:sz w:val="22"/>
              </w:rPr>
              <w:t>）</w:t>
            </w:r>
          </w:p>
        </w:tc>
        <w:tc>
          <w:tcPr>
            <w:tcW w:w="7573" w:type="dxa"/>
            <w:gridSpan w:val="3"/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4" w:hRule="atLeast"/>
        </w:trPr>
        <w:tc>
          <w:tcPr>
            <w:tcW w:w="1799" w:type="dxa"/>
            <w:tcBorders>
              <w:bottom w:val="nil"/>
            </w:tcBorders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  <w:tc>
          <w:tcPr>
            <w:tcW w:w="7573" w:type="dxa"/>
            <w:gridSpan w:val="3"/>
            <w:tcBorders>
              <w:bottom w:val="nil"/>
            </w:tcBorders>
          </w:tcPr>
          <w:p>
            <w:pPr>
              <w:pStyle w:val="7"/>
              <w:spacing w:line="254" w:lineRule="exact"/>
              <w:ind w:left="98"/>
              <w:rPr>
                <w:i/>
                <w:sz w:val="21"/>
              </w:rPr>
            </w:pPr>
            <w:r>
              <w:rPr>
                <w:i/>
                <w:spacing w:val="-54"/>
                <w:sz w:val="21"/>
              </w:rPr>
              <w:t xml:space="preserve">例如：时长 </w:t>
            </w:r>
            <w:r>
              <w:rPr>
                <w:rFonts w:ascii="Times New Roman" w:eastAsia="Times New Roman"/>
                <w:i/>
                <w:sz w:val="20"/>
              </w:rPr>
              <w:t xml:space="preserve">45 </w:t>
            </w:r>
            <w:r>
              <w:rPr>
                <w:i/>
                <w:spacing w:val="-63"/>
                <w:sz w:val="21"/>
              </w:rPr>
              <w:t>分钟</w:t>
            </w:r>
            <w:r>
              <w:rPr>
                <w:i/>
                <w:spacing w:val="-64"/>
                <w:sz w:val="21"/>
              </w:rPr>
              <w:t>（</w:t>
            </w:r>
            <w:r>
              <w:rPr>
                <w:i/>
                <w:spacing w:val="-5"/>
                <w:sz w:val="21"/>
              </w:rPr>
              <w:t>用</w:t>
            </w:r>
            <w:r>
              <w:rPr>
                <w:rFonts w:ascii="Times New Roman" w:eastAsia="Times New Roman"/>
                <w:i/>
                <w:sz w:val="20"/>
              </w:rPr>
              <w:t xml:space="preserve">mm:ss </w:t>
            </w:r>
            <w:r>
              <w:rPr>
                <w:i/>
                <w:spacing w:val="-53"/>
                <w:sz w:val="21"/>
              </w:rPr>
              <w:t>表示分秒，</w:t>
            </w:r>
            <w:r>
              <w:rPr>
                <w:rFonts w:ascii="Times New Roman" w:eastAsia="Times New Roman"/>
                <w:i/>
                <w:spacing w:val="-6"/>
                <w:sz w:val="20"/>
              </w:rPr>
              <w:t xml:space="preserve">hh:mm:ss </w:t>
            </w:r>
            <w:r>
              <w:rPr>
                <w:i/>
                <w:spacing w:val="-64"/>
                <w:sz w:val="21"/>
              </w:rPr>
              <w:t>表示时分秒</w:t>
            </w:r>
            <w:r>
              <w:rPr>
                <w:i/>
                <w:sz w:val="21"/>
              </w:rPr>
              <w:t>）</w:t>
            </w:r>
          </w:p>
          <w:p>
            <w:pPr>
              <w:pStyle w:val="7"/>
              <w:spacing w:line="259" w:lineRule="exact"/>
              <w:ind w:left="107"/>
              <w:rPr>
                <w:i/>
                <w:sz w:val="21"/>
              </w:rPr>
            </w:pPr>
            <w:r>
              <w:rPr>
                <w:rFonts w:ascii="Times New Roman" w:eastAsia="Times New Roman"/>
                <w:i/>
                <w:sz w:val="20"/>
              </w:rPr>
              <w:t>0:00</w:t>
            </w:r>
            <w:r>
              <w:rPr>
                <w:rFonts w:ascii="Times New Roman" w:eastAsia="Times New Roman"/>
                <w:i/>
                <w:spacing w:val="-3"/>
                <w:sz w:val="20"/>
              </w:rPr>
              <w:t xml:space="preserve"> - </w:t>
            </w:r>
            <w:r>
              <w:rPr>
                <w:rFonts w:ascii="Times New Roman" w:eastAsia="Times New Roman"/>
                <w:i/>
                <w:sz w:val="20"/>
              </w:rPr>
              <w:t xml:space="preserve">7:30 </w:t>
            </w:r>
            <w:r>
              <w:rPr>
                <w:i/>
                <w:spacing w:val="-48"/>
                <w:sz w:val="21"/>
              </w:rPr>
              <w:t>教学活动</w:t>
            </w:r>
            <w:r>
              <w:rPr>
                <w:rFonts w:ascii="Times New Roman" w:eastAsia="Times New Roman"/>
                <w:i/>
                <w:spacing w:val="-38"/>
                <w:sz w:val="20"/>
              </w:rPr>
              <w:t>1</w:t>
            </w:r>
            <w:r>
              <w:rPr>
                <w:i/>
                <w:spacing w:val="-54"/>
                <w:sz w:val="21"/>
              </w:rPr>
              <w:t>：主要问题引入；</w:t>
            </w:r>
          </w:p>
          <w:p>
            <w:pPr>
              <w:pStyle w:val="7"/>
              <w:spacing w:line="264" w:lineRule="exact"/>
              <w:ind w:left="107"/>
              <w:rPr>
                <w:i/>
                <w:sz w:val="21"/>
              </w:rPr>
            </w:pPr>
            <w:r>
              <w:rPr>
                <w:rFonts w:ascii="Times New Roman" w:eastAsia="Times New Roman"/>
                <w:i/>
                <w:sz w:val="20"/>
              </w:rPr>
              <w:t>7:30</w:t>
            </w:r>
            <w:r>
              <w:rPr>
                <w:rFonts w:ascii="Times New Roman" w:eastAsia="Times New Roman"/>
                <w:i/>
                <w:spacing w:val="-3"/>
                <w:sz w:val="20"/>
              </w:rPr>
              <w:t xml:space="preserve"> - </w:t>
            </w:r>
            <w:r>
              <w:rPr>
                <w:rFonts w:ascii="Times New Roman" w:eastAsia="Times New Roman"/>
                <w:i/>
                <w:sz w:val="20"/>
              </w:rPr>
              <w:t xml:space="preserve">14:30 </w:t>
            </w:r>
            <w:r>
              <w:rPr>
                <w:i/>
                <w:spacing w:val="-50"/>
                <w:sz w:val="21"/>
              </w:rPr>
              <w:t>教学活动</w:t>
            </w:r>
            <w:r>
              <w:rPr>
                <w:rFonts w:ascii="Times New Roman" w:eastAsia="Times New Roman"/>
                <w:i/>
                <w:spacing w:val="-36"/>
                <w:sz w:val="20"/>
              </w:rPr>
              <w:t>2</w:t>
            </w:r>
            <w:r>
              <w:rPr>
                <w:i/>
                <w:spacing w:val="-51"/>
                <w:sz w:val="21"/>
              </w:rPr>
              <w:t>：思考</w:t>
            </w:r>
            <w:r>
              <w:rPr>
                <w:rFonts w:ascii="Times New Roman" w:eastAsia="Times New Roman"/>
                <w:i/>
                <w:spacing w:val="-9"/>
                <w:sz w:val="20"/>
              </w:rPr>
              <w:t>-</w:t>
            </w:r>
            <w:r>
              <w:rPr>
                <w:i/>
                <w:spacing w:val="-59"/>
                <w:sz w:val="21"/>
              </w:rPr>
              <w:t>配对</w:t>
            </w:r>
            <w:r>
              <w:rPr>
                <w:rFonts w:ascii="Times New Roman" w:eastAsia="Times New Roman"/>
                <w:i/>
                <w:spacing w:val="-11"/>
                <w:sz w:val="20"/>
              </w:rPr>
              <w:t>-</w:t>
            </w:r>
            <w:r>
              <w:rPr>
                <w:i/>
                <w:spacing w:val="-42"/>
                <w:sz w:val="21"/>
              </w:rPr>
              <w:t>分享：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7"/>
              <w:rPr>
                <w:rFonts w:ascii="PMingLiU"/>
                <w:sz w:val="24"/>
              </w:rPr>
            </w:pPr>
          </w:p>
          <w:p>
            <w:pPr>
              <w:pStyle w:val="7"/>
              <w:spacing w:before="3"/>
              <w:rPr>
                <w:rFonts w:ascii="PMingLiU"/>
                <w:sz w:val="25"/>
              </w:rPr>
            </w:pPr>
          </w:p>
          <w:p>
            <w:pPr>
              <w:pStyle w:val="7"/>
              <w:spacing w:line="290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视频分段</w:t>
            </w:r>
          </w:p>
        </w:tc>
        <w:tc>
          <w:tcPr>
            <w:tcW w:w="7573" w:type="dxa"/>
            <w:gridSpan w:val="3"/>
            <w:tcBorders>
              <w:top w:val="nil"/>
              <w:bottom w:val="nil"/>
            </w:tcBorders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7"/>
              <w:spacing w:before="2" w:line="28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与</w:t>
            </w:r>
          </w:p>
        </w:tc>
        <w:tc>
          <w:tcPr>
            <w:tcW w:w="7573" w:type="dxa"/>
            <w:gridSpan w:val="3"/>
            <w:tcBorders>
              <w:top w:val="nil"/>
              <w:bottom w:val="nil"/>
            </w:tcBorders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7"/>
              <w:spacing w:before="1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对应时间</w:t>
            </w:r>
          </w:p>
        </w:tc>
        <w:tc>
          <w:tcPr>
            <w:tcW w:w="7573" w:type="dxa"/>
            <w:gridSpan w:val="3"/>
            <w:tcBorders>
              <w:top w:val="nil"/>
              <w:bottom w:val="nil"/>
            </w:tcBorders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7"/>
              <w:spacing w:before="140" w:line="289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（视频分段以</w:t>
            </w:r>
          </w:p>
        </w:tc>
        <w:tc>
          <w:tcPr>
            <w:tcW w:w="7573" w:type="dxa"/>
            <w:gridSpan w:val="3"/>
            <w:tcBorders>
              <w:top w:val="nil"/>
              <w:bottom w:val="nil"/>
            </w:tcBorders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7"/>
              <w:spacing w:before="1" w:line="290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体现以上设计</w:t>
            </w:r>
          </w:p>
        </w:tc>
        <w:tc>
          <w:tcPr>
            <w:tcW w:w="7573" w:type="dxa"/>
            <w:gridSpan w:val="3"/>
            <w:tcBorders>
              <w:top w:val="nil"/>
              <w:bottom w:val="nil"/>
            </w:tcBorders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1799" w:type="dxa"/>
            <w:tcBorders>
              <w:top w:val="nil"/>
            </w:tcBorders>
          </w:tcPr>
          <w:p>
            <w:pPr>
              <w:pStyle w:val="7"/>
              <w:spacing w:before="2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思想为宜）</w:t>
            </w:r>
          </w:p>
        </w:tc>
        <w:tc>
          <w:tcPr>
            <w:tcW w:w="7573" w:type="dxa"/>
            <w:gridSpan w:val="3"/>
            <w:tcBorders>
              <w:top w:val="nil"/>
            </w:tcBorders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</w:tr>
    </w:tbl>
    <w:p>
      <w:pPr>
        <w:pStyle w:val="2"/>
        <w:rPr>
          <w:rFonts w:ascii="PMingLiU"/>
          <w:sz w:val="20"/>
        </w:rPr>
      </w:pPr>
    </w:p>
    <w:p>
      <w:pPr>
        <w:pStyle w:val="2"/>
        <w:spacing w:before="8"/>
        <w:rPr>
          <w:rFonts w:ascii="PMingLiU"/>
          <w:sz w:val="21"/>
        </w:rPr>
      </w:pPr>
    </w:p>
    <w:p>
      <w:pPr>
        <w:spacing w:before="75"/>
        <w:ind w:left="0" w:right="39" w:firstLine="0"/>
        <w:jc w:val="center"/>
        <w:rPr>
          <w:sz w:val="18"/>
        </w:rPr>
      </w:pPr>
      <w:r>
        <w:rPr>
          <w:sz w:val="18"/>
        </w:rPr>
        <w:t>1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1600" w:right="1300" w:bottom="280" w:left="1340" w:header="720" w:footer="72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7"/>
        <w:rPr>
          <w:sz w:val="29"/>
        </w:rPr>
      </w:pPr>
    </w:p>
    <w:p>
      <w:pPr>
        <w:spacing w:before="54"/>
        <w:ind w:left="112" w:right="0" w:firstLine="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附件 4</w:t>
      </w:r>
    </w:p>
    <w:p>
      <w:pPr>
        <w:pStyle w:val="2"/>
        <w:spacing w:before="11"/>
        <w:rPr>
          <w:rFonts w:ascii="黑体"/>
          <w:sz w:val="29"/>
        </w:rPr>
      </w:pPr>
    </w:p>
    <w:p>
      <w:pPr>
        <w:spacing w:before="125"/>
        <w:ind w:left="2840" w:right="2220" w:firstLine="0"/>
        <w:jc w:val="center"/>
        <w:rPr>
          <w:rFonts w:hint="eastAsia" w:ascii="PMingLiU" w:eastAsia="PMingLiU"/>
          <w:sz w:val="36"/>
        </w:rPr>
      </w:pPr>
      <w:r>
        <w:rPr>
          <w:rFonts w:hint="eastAsia" w:ascii="PMingLiU" w:eastAsia="PMingLiU"/>
          <w:sz w:val="36"/>
        </w:rPr>
        <w:t>首届江西省高校教师教学创新大赛参赛教师汇总表</w:t>
      </w:r>
    </w:p>
    <w:p>
      <w:pPr>
        <w:tabs>
          <w:tab w:val="left" w:pos="4463"/>
          <w:tab w:val="left" w:pos="6111"/>
          <w:tab w:val="left" w:pos="9337"/>
          <w:tab w:val="left" w:pos="9563"/>
          <w:tab w:val="left" w:pos="12786"/>
        </w:tabs>
        <w:spacing w:before="392"/>
        <w:ind w:left="711" w:right="0" w:firstLine="0"/>
        <w:jc w:val="left"/>
        <w:rPr>
          <w:rFonts w:ascii="Times New Roman" w:eastAsia="Times New Roman"/>
          <w:sz w:val="30"/>
        </w:rPr>
      </w:pPr>
      <w:r>
        <w:rPr>
          <w:rFonts w:hint="eastAsia" w:ascii="仿宋" w:eastAsia="仿宋"/>
          <w:sz w:val="30"/>
        </w:rPr>
        <w:t>单位名称：</w:t>
      </w:r>
      <w:r>
        <w:rPr>
          <w:rFonts w:hint="eastAsia" w:ascii="仿宋" w:eastAsia="仿宋"/>
          <w:sz w:val="30"/>
          <w:u w:val="single"/>
        </w:rPr>
        <w:t xml:space="preserve"> </w:t>
      </w:r>
      <w:r>
        <w:rPr>
          <w:rFonts w:hint="eastAsia" w:ascii="仿宋" w:eastAsia="仿宋"/>
          <w:sz w:val="30"/>
          <w:u w:val="single"/>
        </w:rPr>
        <w:tab/>
      </w:r>
      <w:r>
        <w:rPr>
          <w:rFonts w:hint="eastAsia" w:ascii="仿宋" w:eastAsia="仿宋"/>
          <w:sz w:val="30"/>
        </w:rPr>
        <w:t>（盖章）</w:t>
      </w:r>
      <w:r>
        <w:rPr>
          <w:rFonts w:hint="eastAsia" w:ascii="仿宋" w:eastAsia="仿宋"/>
          <w:sz w:val="30"/>
        </w:rPr>
        <w:tab/>
      </w:r>
      <w:r>
        <w:rPr>
          <w:rFonts w:hint="eastAsia" w:ascii="仿宋" w:eastAsia="仿宋"/>
          <w:sz w:val="30"/>
        </w:rPr>
        <w:t>联系人：</w:t>
      </w:r>
      <w:r>
        <w:rPr>
          <w:rFonts w:hint="eastAsia" w:ascii="仿宋" w:eastAsia="仿宋"/>
          <w:sz w:val="30"/>
          <w:u w:val="single"/>
        </w:rPr>
        <w:t xml:space="preserve"> </w:t>
      </w:r>
      <w:r>
        <w:rPr>
          <w:rFonts w:hint="eastAsia" w:ascii="仿宋" w:eastAsia="仿宋"/>
          <w:sz w:val="30"/>
          <w:u w:val="single"/>
        </w:rPr>
        <w:tab/>
      </w:r>
      <w:r>
        <w:rPr>
          <w:rFonts w:hint="eastAsia" w:ascii="仿宋" w:eastAsia="仿宋"/>
          <w:sz w:val="30"/>
        </w:rPr>
        <w:tab/>
      </w:r>
      <w:r>
        <w:rPr>
          <w:rFonts w:hint="eastAsia" w:ascii="仿宋" w:eastAsia="仿宋"/>
          <w:spacing w:val="-1"/>
          <w:sz w:val="30"/>
        </w:rPr>
        <w:t>联</w:t>
      </w:r>
      <w:r>
        <w:rPr>
          <w:rFonts w:hint="eastAsia" w:ascii="仿宋" w:eastAsia="仿宋"/>
          <w:sz w:val="30"/>
        </w:rPr>
        <w:t>系电话：</w:t>
      </w:r>
      <w:r>
        <w:rPr>
          <w:rFonts w:ascii="Times New Roman" w:eastAsia="Times New Roman"/>
          <w:sz w:val="30"/>
          <w:u w:val="single"/>
        </w:rPr>
        <w:t xml:space="preserve"> </w:t>
      </w:r>
      <w:r>
        <w:rPr>
          <w:rFonts w:ascii="Times New Roman" w:eastAsia="Times New Roman"/>
          <w:sz w:val="30"/>
          <w:u w:val="single"/>
        </w:rPr>
        <w:tab/>
      </w:r>
    </w:p>
    <w:p>
      <w:pPr>
        <w:pStyle w:val="2"/>
        <w:spacing w:before="5" w:after="1"/>
        <w:rPr>
          <w:rFonts w:ascii="Times New Roman"/>
          <w:sz w:val="10"/>
        </w:rPr>
      </w:pPr>
    </w:p>
    <w:tbl>
      <w:tblPr>
        <w:tblStyle w:val="3"/>
        <w:tblW w:w="0" w:type="auto"/>
        <w:tblInd w:w="7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7"/>
        <w:gridCol w:w="1595"/>
        <w:gridCol w:w="1634"/>
        <w:gridCol w:w="1115"/>
        <w:gridCol w:w="2156"/>
        <w:gridCol w:w="2198"/>
        <w:gridCol w:w="16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3452" w:type="dxa"/>
            <w:gridSpan w:val="2"/>
          </w:tcPr>
          <w:p>
            <w:pPr>
              <w:pStyle w:val="7"/>
              <w:spacing w:before="118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参赛教师（团队）</w:t>
            </w:r>
          </w:p>
        </w:tc>
        <w:tc>
          <w:tcPr>
            <w:tcW w:w="1634" w:type="dxa"/>
          </w:tcPr>
          <w:p>
            <w:pPr>
              <w:pStyle w:val="7"/>
              <w:spacing w:before="118"/>
              <w:ind w:left="55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姓名</w:t>
            </w:r>
          </w:p>
        </w:tc>
        <w:tc>
          <w:tcPr>
            <w:tcW w:w="1115" w:type="dxa"/>
          </w:tcPr>
          <w:p>
            <w:pPr>
              <w:pStyle w:val="7"/>
              <w:spacing w:before="118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性别</w:t>
            </w:r>
          </w:p>
        </w:tc>
        <w:tc>
          <w:tcPr>
            <w:tcW w:w="2156" w:type="dxa"/>
          </w:tcPr>
          <w:p>
            <w:pPr>
              <w:pStyle w:val="7"/>
              <w:spacing w:before="118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工作单位</w:t>
            </w:r>
          </w:p>
        </w:tc>
        <w:tc>
          <w:tcPr>
            <w:tcW w:w="2198" w:type="dxa"/>
          </w:tcPr>
          <w:p>
            <w:pPr>
              <w:pStyle w:val="7"/>
              <w:spacing w:before="118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职称/职务</w:t>
            </w:r>
          </w:p>
        </w:tc>
        <w:tc>
          <w:tcPr>
            <w:tcW w:w="1602" w:type="dxa"/>
          </w:tcPr>
          <w:p>
            <w:pPr>
              <w:pStyle w:val="7"/>
              <w:spacing w:before="118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联系方式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1857" w:type="dxa"/>
            <w:vMerge w:val="restart"/>
          </w:tcPr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spacing w:before="10"/>
              <w:rPr>
                <w:rFonts w:ascii="Times New Roman"/>
                <w:sz w:val="27"/>
              </w:rPr>
            </w:pPr>
          </w:p>
          <w:p>
            <w:pPr>
              <w:pStyle w:val="7"/>
              <w:ind w:left="568"/>
              <w:rPr>
                <w:sz w:val="24"/>
              </w:rPr>
            </w:pPr>
            <w:r>
              <w:rPr>
                <w:sz w:val="24"/>
              </w:rPr>
              <w:t>正高组</w:t>
            </w:r>
          </w:p>
        </w:tc>
        <w:tc>
          <w:tcPr>
            <w:tcW w:w="1595" w:type="dxa"/>
          </w:tcPr>
          <w:p>
            <w:pPr>
              <w:pStyle w:val="7"/>
              <w:spacing w:before="138"/>
              <w:ind w:left="296" w:right="288"/>
              <w:jc w:val="center"/>
              <w:rPr>
                <w:sz w:val="24"/>
              </w:rPr>
            </w:pPr>
            <w:r>
              <w:rPr>
                <w:sz w:val="24"/>
              </w:rPr>
              <w:t>主讲教师</w:t>
            </w:r>
          </w:p>
        </w:tc>
        <w:tc>
          <w:tcPr>
            <w:tcW w:w="1634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115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56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98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602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185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</w:tcPr>
          <w:p>
            <w:pPr>
              <w:pStyle w:val="7"/>
              <w:spacing w:before="139"/>
              <w:ind w:left="296" w:right="288"/>
              <w:jc w:val="center"/>
              <w:rPr>
                <w:sz w:val="24"/>
              </w:rPr>
            </w:pPr>
            <w:r>
              <w:rPr>
                <w:sz w:val="24"/>
              </w:rPr>
              <w:t>团队教师</w:t>
            </w:r>
          </w:p>
        </w:tc>
        <w:tc>
          <w:tcPr>
            <w:tcW w:w="1634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115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56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98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602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185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</w:tcPr>
          <w:p>
            <w:pPr>
              <w:pStyle w:val="7"/>
              <w:spacing w:before="154"/>
              <w:ind w:left="8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…</w:t>
            </w:r>
          </w:p>
        </w:tc>
        <w:tc>
          <w:tcPr>
            <w:tcW w:w="1634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115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56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98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602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1857" w:type="dxa"/>
            <w:vMerge w:val="restart"/>
          </w:tcPr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spacing w:before="162"/>
              <w:ind w:left="568"/>
              <w:rPr>
                <w:sz w:val="24"/>
              </w:rPr>
            </w:pPr>
            <w:r>
              <w:rPr>
                <w:sz w:val="24"/>
              </w:rPr>
              <w:t>副高组</w:t>
            </w:r>
          </w:p>
        </w:tc>
        <w:tc>
          <w:tcPr>
            <w:tcW w:w="1595" w:type="dxa"/>
          </w:tcPr>
          <w:p>
            <w:pPr>
              <w:pStyle w:val="7"/>
              <w:spacing w:before="138"/>
              <w:ind w:left="296" w:right="288"/>
              <w:jc w:val="center"/>
              <w:rPr>
                <w:sz w:val="24"/>
              </w:rPr>
            </w:pPr>
            <w:r>
              <w:rPr>
                <w:sz w:val="24"/>
              </w:rPr>
              <w:t>主讲教师</w:t>
            </w:r>
          </w:p>
        </w:tc>
        <w:tc>
          <w:tcPr>
            <w:tcW w:w="1634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115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56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98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602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185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</w:tcPr>
          <w:p>
            <w:pPr>
              <w:pStyle w:val="7"/>
              <w:spacing w:before="139"/>
              <w:ind w:left="296" w:right="288"/>
              <w:jc w:val="center"/>
              <w:rPr>
                <w:sz w:val="24"/>
              </w:rPr>
            </w:pPr>
            <w:r>
              <w:rPr>
                <w:sz w:val="24"/>
              </w:rPr>
              <w:t>团队教师</w:t>
            </w:r>
          </w:p>
        </w:tc>
        <w:tc>
          <w:tcPr>
            <w:tcW w:w="1634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115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56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98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602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1857" w:type="dxa"/>
            <w:vMerge w:val="restart"/>
          </w:tcPr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spacing w:before="177"/>
              <w:ind w:left="208"/>
              <w:rPr>
                <w:sz w:val="24"/>
              </w:rPr>
            </w:pPr>
            <w:r>
              <w:rPr>
                <w:sz w:val="24"/>
              </w:rPr>
              <w:t>中级及以下组</w:t>
            </w:r>
          </w:p>
        </w:tc>
        <w:tc>
          <w:tcPr>
            <w:tcW w:w="1595" w:type="dxa"/>
          </w:tcPr>
          <w:p>
            <w:pPr>
              <w:pStyle w:val="7"/>
              <w:spacing w:before="146"/>
              <w:ind w:left="296" w:right="288"/>
              <w:jc w:val="center"/>
              <w:rPr>
                <w:sz w:val="24"/>
              </w:rPr>
            </w:pPr>
            <w:r>
              <w:rPr>
                <w:sz w:val="24"/>
              </w:rPr>
              <w:t>主讲教师</w:t>
            </w:r>
          </w:p>
        </w:tc>
        <w:tc>
          <w:tcPr>
            <w:tcW w:w="1634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115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56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98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602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85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</w:tcPr>
          <w:p>
            <w:pPr>
              <w:pStyle w:val="7"/>
              <w:spacing w:before="146"/>
              <w:ind w:left="296" w:right="288"/>
              <w:jc w:val="center"/>
              <w:rPr>
                <w:sz w:val="24"/>
              </w:rPr>
            </w:pPr>
            <w:r>
              <w:rPr>
                <w:sz w:val="24"/>
              </w:rPr>
              <w:t>团队教师</w:t>
            </w:r>
          </w:p>
        </w:tc>
        <w:tc>
          <w:tcPr>
            <w:tcW w:w="1634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115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56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98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602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5" w:hRule="atLeast"/>
        </w:trPr>
        <w:tc>
          <w:tcPr>
            <w:tcW w:w="1857" w:type="dxa"/>
          </w:tcPr>
          <w:p>
            <w:pPr>
              <w:pStyle w:val="7"/>
              <w:spacing w:before="2"/>
              <w:rPr>
                <w:rFonts w:ascii="Times New Roman"/>
                <w:sz w:val="24"/>
              </w:rPr>
            </w:pPr>
          </w:p>
          <w:p>
            <w:pPr>
              <w:pStyle w:val="7"/>
              <w:ind w:left="668" w:right="659"/>
              <w:jc w:val="center"/>
              <w:rPr>
                <w:sz w:val="24"/>
              </w:rPr>
            </w:pPr>
            <w:r>
              <w:rPr>
                <w:sz w:val="24"/>
              </w:rPr>
              <w:t>备注</w:t>
            </w:r>
          </w:p>
        </w:tc>
        <w:tc>
          <w:tcPr>
            <w:tcW w:w="10300" w:type="dxa"/>
            <w:gridSpan w:val="6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</w:tr>
    </w:tbl>
    <w:p>
      <w:pPr>
        <w:spacing w:before="3"/>
        <w:ind w:left="1191" w:right="0" w:firstLine="0"/>
        <w:jc w:val="left"/>
        <w:rPr>
          <w:sz w:val="24"/>
        </w:rPr>
      </w:pPr>
      <w:r>
        <w:rPr>
          <w:sz w:val="24"/>
        </w:rPr>
        <w:t>注：可根据参赛人员增删行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1"/>
        <w:rPr>
          <w:sz w:val="26"/>
        </w:rPr>
      </w:pPr>
    </w:p>
    <w:p>
      <w:pPr>
        <w:spacing w:before="75"/>
        <w:ind w:left="618" w:right="0" w:firstLine="0"/>
        <w:jc w:val="center"/>
        <w:rPr>
          <w:sz w:val="18"/>
        </w:rPr>
      </w:pPr>
      <w:r>
        <w:rPr>
          <w:sz w:val="18"/>
        </w:rPr>
        <w:t>1</w:t>
      </w:r>
    </w:p>
    <w:p>
      <w:pPr>
        <w:spacing w:after="0"/>
        <w:jc w:val="center"/>
        <w:rPr>
          <w:sz w:val="18"/>
        </w:rPr>
        <w:sectPr>
          <w:pgSz w:w="15840" w:h="12240" w:orient="landscape"/>
          <w:pgMar w:top="1140" w:right="1720" w:bottom="280" w:left="1100" w:header="720" w:footer="720" w:gutter="0"/>
        </w:sectPr>
      </w:pPr>
    </w:p>
    <w:p>
      <w:pPr>
        <w:spacing w:before="37"/>
        <w:ind w:left="217" w:right="0" w:firstLine="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附件 5</w:t>
      </w:r>
    </w:p>
    <w:p>
      <w:pPr>
        <w:pStyle w:val="2"/>
        <w:spacing w:before="10"/>
        <w:rPr>
          <w:rFonts w:ascii="黑体"/>
          <w:sz w:val="39"/>
        </w:rPr>
      </w:pPr>
    </w:p>
    <w:p>
      <w:pPr>
        <w:spacing w:before="0"/>
        <w:ind w:left="740" w:right="759" w:firstLine="0"/>
        <w:jc w:val="center"/>
        <w:rPr>
          <w:rFonts w:hint="eastAsia" w:ascii="PMingLiU" w:eastAsia="PMingLiU"/>
          <w:sz w:val="36"/>
        </w:rPr>
      </w:pPr>
      <w:r>
        <w:rPr>
          <w:rFonts w:hint="eastAsia" w:ascii="PMingLiU" w:eastAsia="PMingLiU"/>
          <w:sz w:val="36"/>
        </w:rPr>
        <w:t>首届江西省高校教师教学创新大赛申报书</w:t>
      </w:r>
    </w:p>
    <w:p>
      <w:pPr>
        <w:spacing w:before="149" w:after="3"/>
        <w:ind w:left="217" w:right="0" w:firstLine="0"/>
        <w:jc w:val="left"/>
        <w:rPr>
          <w:b/>
          <w:sz w:val="24"/>
        </w:rPr>
      </w:pPr>
      <w:r>
        <w:rPr>
          <w:b/>
          <w:sz w:val="24"/>
        </w:rPr>
        <w:t>一、基本情况</w:t>
      </w:r>
    </w:p>
    <w:tbl>
      <w:tblPr>
        <w:tblStyle w:val="3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4"/>
        <w:gridCol w:w="814"/>
        <w:gridCol w:w="741"/>
        <w:gridCol w:w="881"/>
        <w:gridCol w:w="800"/>
        <w:gridCol w:w="1139"/>
        <w:gridCol w:w="1035"/>
        <w:gridCol w:w="1256"/>
        <w:gridCol w:w="13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824" w:type="dxa"/>
            <w:vMerge w:val="restart"/>
          </w:tcPr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spacing w:before="4"/>
              <w:rPr>
                <w:b/>
                <w:sz w:val="18"/>
              </w:rPr>
            </w:pPr>
          </w:p>
          <w:p>
            <w:pPr>
              <w:pStyle w:val="7"/>
              <w:spacing w:line="242" w:lineRule="auto"/>
              <w:ind w:left="202" w:right="191"/>
              <w:rPr>
                <w:sz w:val="21"/>
              </w:rPr>
            </w:pPr>
            <w:r>
              <w:rPr>
                <w:sz w:val="21"/>
              </w:rPr>
              <w:t>主讲教师</w:t>
            </w:r>
          </w:p>
        </w:tc>
        <w:tc>
          <w:tcPr>
            <w:tcW w:w="814" w:type="dxa"/>
          </w:tcPr>
          <w:p>
            <w:pPr>
              <w:pStyle w:val="7"/>
              <w:spacing w:before="178"/>
              <w:ind w:left="196"/>
              <w:rPr>
                <w:sz w:val="21"/>
              </w:rPr>
            </w:pPr>
            <w:r>
              <w:rPr>
                <w:sz w:val="21"/>
              </w:rPr>
              <w:t>性别</w:t>
            </w:r>
          </w:p>
        </w:tc>
        <w:tc>
          <w:tcPr>
            <w:tcW w:w="1622" w:type="dxa"/>
            <w:gridSpan w:val="2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>
            <w:pPr>
              <w:pStyle w:val="7"/>
              <w:spacing w:before="43" w:line="242" w:lineRule="auto"/>
              <w:ind w:left="189" w:right="180"/>
              <w:rPr>
                <w:sz w:val="21"/>
              </w:rPr>
            </w:pPr>
            <w:r>
              <w:rPr>
                <w:sz w:val="21"/>
              </w:rPr>
              <w:t>出生年月</w:t>
            </w:r>
          </w:p>
        </w:tc>
        <w:tc>
          <w:tcPr>
            <w:tcW w:w="1139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>
            <w:pPr>
              <w:pStyle w:val="7"/>
              <w:spacing w:before="178"/>
              <w:ind w:left="291" w:right="274"/>
              <w:jc w:val="center"/>
              <w:rPr>
                <w:sz w:val="21"/>
              </w:rPr>
            </w:pPr>
            <w:r>
              <w:rPr>
                <w:sz w:val="21"/>
              </w:rPr>
              <w:t>职称</w:t>
            </w:r>
          </w:p>
        </w:tc>
        <w:tc>
          <w:tcPr>
            <w:tcW w:w="125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76" w:type="dxa"/>
            <w:vMerge w:val="restart"/>
          </w:tcPr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spacing w:before="169" w:line="460" w:lineRule="auto"/>
              <w:ind w:left="582" w:right="572"/>
              <w:jc w:val="center"/>
              <w:rPr>
                <w:sz w:val="21"/>
              </w:rPr>
            </w:pPr>
            <w:r>
              <w:rPr>
                <w:sz w:val="21"/>
              </w:rPr>
              <w:t>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82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>
            <w:pPr>
              <w:pStyle w:val="7"/>
              <w:spacing w:before="178"/>
              <w:ind w:left="196"/>
              <w:rPr>
                <w:sz w:val="21"/>
              </w:rPr>
            </w:pPr>
            <w:r>
              <w:rPr>
                <w:sz w:val="21"/>
              </w:rPr>
              <w:t>民族</w:t>
            </w:r>
          </w:p>
        </w:tc>
        <w:tc>
          <w:tcPr>
            <w:tcW w:w="1622" w:type="dxa"/>
            <w:gridSpan w:val="2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>
            <w:pPr>
              <w:pStyle w:val="7"/>
              <w:spacing w:before="42" w:line="244" w:lineRule="auto"/>
              <w:ind w:left="189" w:right="180"/>
              <w:rPr>
                <w:sz w:val="21"/>
              </w:rPr>
            </w:pPr>
            <w:r>
              <w:rPr>
                <w:sz w:val="21"/>
              </w:rPr>
              <w:t>政治面貌</w:t>
            </w:r>
          </w:p>
        </w:tc>
        <w:tc>
          <w:tcPr>
            <w:tcW w:w="1139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>
            <w:pPr>
              <w:pStyle w:val="7"/>
              <w:spacing w:before="42" w:line="244" w:lineRule="auto"/>
              <w:ind w:left="312" w:right="261" w:hanging="29"/>
              <w:rPr>
                <w:sz w:val="21"/>
              </w:rPr>
            </w:pPr>
            <w:r>
              <w:rPr>
                <w:sz w:val="21"/>
              </w:rPr>
              <w:t>学历</w:t>
            </w:r>
            <w:r>
              <w:rPr>
                <w:rFonts w:ascii="Times New Roman" w:eastAsia="Times New Roman"/>
                <w:sz w:val="21"/>
              </w:rPr>
              <w:t xml:space="preserve">/ </w:t>
            </w:r>
            <w:r>
              <w:rPr>
                <w:sz w:val="21"/>
              </w:rPr>
              <w:t>学位</w:t>
            </w:r>
          </w:p>
        </w:tc>
        <w:tc>
          <w:tcPr>
            <w:tcW w:w="125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82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>
            <w:pPr>
              <w:pStyle w:val="7"/>
              <w:spacing w:before="43" w:line="242" w:lineRule="auto"/>
              <w:ind w:left="196" w:right="187"/>
              <w:rPr>
                <w:sz w:val="21"/>
              </w:rPr>
            </w:pPr>
            <w:r>
              <w:rPr>
                <w:sz w:val="21"/>
              </w:rPr>
              <w:t>工作单位</w:t>
            </w:r>
          </w:p>
        </w:tc>
        <w:tc>
          <w:tcPr>
            <w:tcW w:w="3561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>
            <w:pPr>
              <w:pStyle w:val="7"/>
              <w:spacing w:before="43" w:line="242" w:lineRule="auto"/>
              <w:ind w:left="206" w:right="187"/>
              <w:rPr>
                <w:sz w:val="21"/>
              </w:rPr>
            </w:pPr>
            <w:r>
              <w:rPr>
                <w:sz w:val="21"/>
              </w:rPr>
              <w:t>所在教学单位</w:t>
            </w:r>
          </w:p>
        </w:tc>
        <w:tc>
          <w:tcPr>
            <w:tcW w:w="125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82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>
            <w:pPr>
              <w:pStyle w:val="7"/>
              <w:spacing w:before="194"/>
              <w:ind w:left="15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Email</w:t>
            </w:r>
          </w:p>
        </w:tc>
        <w:tc>
          <w:tcPr>
            <w:tcW w:w="3561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>
            <w:pPr>
              <w:pStyle w:val="7"/>
              <w:spacing w:before="178"/>
              <w:ind w:left="291" w:right="274"/>
              <w:jc w:val="center"/>
              <w:rPr>
                <w:sz w:val="21"/>
              </w:rPr>
            </w:pPr>
            <w:r>
              <w:rPr>
                <w:sz w:val="21"/>
              </w:rPr>
              <w:t>手机</w:t>
            </w:r>
          </w:p>
        </w:tc>
        <w:tc>
          <w:tcPr>
            <w:tcW w:w="2632" w:type="dxa"/>
            <w:gridSpan w:val="2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824" w:type="dxa"/>
            <w:vMerge w:val="restart"/>
          </w:tcPr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3"/>
              </w:rPr>
            </w:pPr>
          </w:p>
          <w:p>
            <w:pPr>
              <w:pStyle w:val="7"/>
              <w:spacing w:line="244" w:lineRule="auto"/>
              <w:ind w:left="202" w:right="191"/>
              <w:rPr>
                <w:sz w:val="21"/>
              </w:rPr>
            </w:pPr>
            <w:r>
              <w:rPr>
                <w:sz w:val="21"/>
              </w:rPr>
              <w:t>团队教师</w:t>
            </w:r>
          </w:p>
        </w:tc>
        <w:tc>
          <w:tcPr>
            <w:tcW w:w="814" w:type="dxa"/>
          </w:tcPr>
          <w:p>
            <w:pPr>
              <w:pStyle w:val="7"/>
              <w:spacing w:before="178"/>
              <w:ind w:left="196"/>
              <w:rPr>
                <w:sz w:val="21"/>
              </w:rPr>
            </w:pPr>
            <w:r>
              <w:rPr>
                <w:sz w:val="21"/>
              </w:rPr>
              <w:t>姓名</w:t>
            </w:r>
          </w:p>
        </w:tc>
        <w:tc>
          <w:tcPr>
            <w:tcW w:w="741" w:type="dxa"/>
          </w:tcPr>
          <w:p>
            <w:pPr>
              <w:pStyle w:val="7"/>
              <w:spacing w:before="178"/>
              <w:ind w:left="160"/>
              <w:rPr>
                <w:sz w:val="21"/>
              </w:rPr>
            </w:pPr>
            <w:r>
              <w:rPr>
                <w:sz w:val="21"/>
              </w:rPr>
              <w:t>性别</w:t>
            </w:r>
          </w:p>
        </w:tc>
        <w:tc>
          <w:tcPr>
            <w:tcW w:w="881" w:type="dxa"/>
          </w:tcPr>
          <w:p>
            <w:pPr>
              <w:pStyle w:val="7"/>
              <w:spacing w:before="42" w:line="244" w:lineRule="auto"/>
              <w:ind w:left="230" w:right="220"/>
              <w:rPr>
                <w:sz w:val="21"/>
              </w:rPr>
            </w:pPr>
            <w:r>
              <w:rPr>
                <w:sz w:val="21"/>
              </w:rPr>
              <w:t>出生年月</w:t>
            </w:r>
          </w:p>
        </w:tc>
        <w:tc>
          <w:tcPr>
            <w:tcW w:w="800" w:type="dxa"/>
          </w:tcPr>
          <w:p>
            <w:pPr>
              <w:pStyle w:val="7"/>
              <w:spacing w:before="178"/>
              <w:ind w:left="189"/>
              <w:rPr>
                <w:sz w:val="21"/>
              </w:rPr>
            </w:pPr>
            <w:r>
              <w:rPr>
                <w:sz w:val="21"/>
              </w:rPr>
              <w:t>职称</w:t>
            </w:r>
          </w:p>
        </w:tc>
        <w:tc>
          <w:tcPr>
            <w:tcW w:w="1139" w:type="dxa"/>
          </w:tcPr>
          <w:p>
            <w:pPr>
              <w:pStyle w:val="7"/>
              <w:spacing w:before="42" w:line="244" w:lineRule="auto"/>
              <w:ind w:left="349" w:right="327" w:hanging="29"/>
              <w:rPr>
                <w:sz w:val="21"/>
              </w:rPr>
            </w:pPr>
            <w:r>
              <w:rPr>
                <w:sz w:val="21"/>
              </w:rPr>
              <w:t>学历</w:t>
            </w:r>
            <w:r>
              <w:rPr>
                <w:rFonts w:ascii="Times New Roman" w:eastAsia="Times New Roman"/>
                <w:sz w:val="21"/>
              </w:rPr>
              <w:t xml:space="preserve">/ </w:t>
            </w:r>
            <w:r>
              <w:rPr>
                <w:sz w:val="21"/>
              </w:rPr>
              <w:t>学位</w:t>
            </w:r>
          </w:p>
        </w:tc>
        <w:tc>
          <w:tcPr>
            <w:tcW w:w="2291" w:type="dxa"/>
            <w:gridSpan w:val="2"/>
          </w:tcPr>
          <w:p>
            <w:pPr>
              <w:pStyle w:val="7"/>
              <w:spacing w:before="178"/>
              <w:ind w:left="715"/>
              <w:rPr>
                <w:sz w:val="21"/>
              </w:rPr>
            </w:pPr>
            <w:r>
              <w:rPr>
                <w:sz w:val="21"/>
              </w:rPr>
              <w:t>工作单位</w:t>
            </w:r>
          </w:p>
        </w:tc>
        <w:tc>
          <w:tcPr>
            <w:tcW w:w="1376" w:type="dxa"/>
          </w:tcPr>
          <w:p>
            <w:pPr>
              <w:pStyle w:val="7"/>
              <w:spacing w:before="178"/>
              <w:ind w:left="267"/>
              <w:rPr>
                <w:sz w:val="21"/>
              </w:rPr>
            </w:pPr>
            <w:r>
              <w:rPr>
                <w:sz w:val="21"/>
              </w:rPr>
              <w:t>教学任务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82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881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2291" w:type="dxa"/>
            <w:gridSpan w:val="2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7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82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881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2291" w:type="dxa"/>
            <w:gridSpan w:val="2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7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82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881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2291" w:type="dxa"/>
            <w:gridSpan w:val="2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7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824" w:type="dxa"/>
            <w:vMerge w:val="restart"/>
          </w:tcPr>
          <w:p>
            <w:pPr>
              <w:pStyle w:val="7"/>
              <w:spacing w:before="1"/>
              <w:rPr>
                <w:b/>
                <w:sz w:val="29"/>
              </w:rPr>
            </w:pPr>
          </w:p>
          <w:p>
            <w:pPr>
              <w:pStyle w:val="7"/>
              <w:spacing w:line="242" w:lineRule="auto"/>
              <w:ind w:left="202" w:right="191"/>
              <w:jc w:val="both"/>
              <w:rPr>
                <w:sz w:val="21"/>
              </w:rPr>
            </w:pPr>
            <w:r>
              <w:rPr>
                <w:sz w:val="21"/>
              </w:rPr>
              <w:t>基层教学组织</w:t>
            </w:r>
          </w:p>
        </w:tc>
        <w:tc>
          <w:tcPr>
            <w:tcW w:w="814" w:type="dxa"/>
          </w:tcPr>
          <w:p>
            <w:pPr>
              <w:pStyle w:val="7"/>
              <w:spacing w:before="44" w:line="242" w:lineRule="auto"/>
              <w:ind w:left="196" w:right="187"/>
              <w:rPr>
                <w:sz w:val="21"/>
              </w:rPr>
            </w:pPr>
            <w:r>
              <w:rPr>
                <w:sz w:val="21"/>
              </w:rPr>
              <w:t>组织名称</w:t>
            </w:r>
          </w:p>
        </w:tc>
        <w:tc>
          <w:tcPr>
            <w:tcW w:w="7228" w:type="dxa"/>
            <w:gridSpan w:val="7"/>
          </w:tcPr>
          <w:p>
            <w:pPr>
              <w:pStyle w:val="7"/>
              <w:ind w:left="107"/>
              <w:rPr>
                <w:rFonts w:hint="eastAsia" w:ascii="楷体" w:eastAsia="楷体"/>
                <w:sz w:val="21"/>
              </w:rPr>
            </w:pPr>
            <w:r>
              <w:rPr>
                <w:rFonts w:hint="eastAsia" w:ascii="楷体" w:eastAsia="楷体"/>
                <w:sz w:val="21"/>
              </w:rPr>
              <w:t>（例如：教研室、课程组、教学团队等）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2" w:hRule="atLeast"/>
        </w:trPr>
        <w:tc>
          <w:tcPr>
            <w:tcW w:w="82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>
            <w:pPr>
              <w:pStyle w:val="7"/>
              <w:spacing w:before="11"/>
              <w:rPr>
                <w:b/>
                <w:sz w:val="14"/>
              </w:rPr>
            </w:pPr>
          </w:p>
          <w:p>
            <w:pPr>
              <w:pStyle w:val="7"/>
              <w:spacing w:before="1" w:line="242" w:lineRule="auto"/>
              <w:ind w:left="196" w:right="187"/>
              <w:rPr>
                <w:sz w:val="21"/>
              </w:rPr>
            </w:pPr>
            <w:r>
              <w:rPr>
                <w:sz w:val="21"/>
              </w:rPr>
              <w:t>支持保障</w:t>
            </w:r>
          </w:p>
        </w:tc>
        <w:tc>
          <w:tcPr>
            <w:tcW w:w="7228" w:type="dxa"/>
            <w:gridSpan w:val="7"/>
          </w:tcPr>
          <w:p>
            <w:pPr>
              <w:pStyle w:val="7"/>
              <w:spacing w:before="1"/>
              <w:ind w:left="107"/>
              <w:rPr>
                <w:rFonts w:hint="eastAsia" w:ascii="楷体" w:eastAsia="楷体"/>
                <w:sz w:val="21"/>
              </w:rPr>
            </w:pPr>
            <w:r>
              <w:rPr>
                <w:rFonts w:hint="eastAsia" w:ascii="楷体" w:eastAsia="楷体"/>
                <w:sz w:val="21"/>
              </w:rPr>
              <w:t>（参赛教师所在基层教学组织给予的相关支持保障措施）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824" w:type="dxa"/>
            <w:vMerge w:val="restart"/>
          </w:tcPr>
          <w:p>
            <w:pPr>
              <w:pStyle w:val="7"/>
              <w:spacing w:before="5"/>
              <w:rPr>
                <w:b/>
                <w:sz w:val="28"/>
              </w:rPr>
            </w:pPr>
          </w:p>
          <w:p>
            <w:pPr>
              <w:pStyle w:val="7"/>
              <w:spacing w:before="1" w:line="242" w:lineRule="auto"/>
              <w:ind w:left="202" w:right="191"/>
              <w:jc w:val="both"/>
              <w:rPr>
                <w:sz w:val="21"/>
              </w:rPr>
            </w:pPr>
            <w:r>
              <w:rPr>
                <w:sz w:val="21"/>
              </w:rPr>
              <w:t>参赛课程情况</w:t>
            </w:r>
          </w:p>
        </w:tc>
        <w:tc>
          <w:tcPr>
            <w:tcW w:w="814" w:type="dxa"/>
          </w:tcPr>
          <w:p>
            <w:pPr>
              <w:pStyle w:val="7"/>
              <w:spacing w:before="76" w:line="242" w:lineRule="auto"/>
              <w:ind w:left="196" w:right="187"/>
              <w:rPr>
                <w:sz w:val="21"/>
              </w:rPr>
            </w:pPr>
            <w:r>
              <w:rPr>
                <w:sz w:val="21"/>
              </w:rPr>
              <w:t>课程名称</w:t>
            </w:r>
          </w:p>
        </w:tc>
        <w:tc>
          <w:tcPr>
            <w:tcW w:w="3561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>
            <w:pPr>
              <w:pStyle w:val="7"/>
              <w:spacing w:line="340" w:lineRule="atLeast"/>
              <w:ind w:left="271" w:right="231" w:hanging="39"/>
              <w:rPr>
                <w:sz w:val="24"/>
              </w:rPr>
            </w:pPr>
            <w:r>
              <w:rPr>
                <w:sz w:val="24"/>
              </w:rPr>
              <w:t>课程</w:t>
            </w:r>
            <w:r>
              <w:fldChar w:fldCharType="begin"/>
            </w:r>
            <w:r>
              <w:instrText xml:space="preserve"> HYPERLINK \l "_bookmark0" </w:instrText>
            </w:r>
            <w:r>
              <w:fldChar w:fldCharType="separate"/>
            </w:r>
            <w:r>
              <w:rPr>
                <w:rFonts w:ascii="Times New Roman" w:eastAsia="Times New Roman"/>
                <w:sz w:val="24"/>
                <w:vertAlign w:val="superscript"/>
              </w:rPr>
              <w:t xml:space="preserve">1 </w:t>
            </w:r>
            <w:r>
              <w:rPr>
                <w:rFonts w:ascii="Times New Roman" w:eastAsia="Times New Roman"/>
                <w:sz w:val="24"/>
                <w:vertAlign w:val="superscript"/>
              </w:rPr>
              <w:fldChar w:fldCharType="end"/>
            </w:r>
            <w:r>
              <w:rPr>
                <w:sz w:val="24"/>
                <w:vertAlign w:val="baseline"/>
              </w:rPr>
              <w:t>类型</w:t>
            </w:r>
          </w:p>
        </w:tc>
        <w:tc>
          <w:tcPr>
            <w:tcW w:w="2632" w:type="dxa"/>
            <w:gridSpan w:val="2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82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>
            <w:pPr>
              <w:pStyle w:val="7"/>
              <w:spacing w:before="148" w:line="244" w:lineRule="auto"/>
              <w:ind w:left="196" w:right="187"/>
              <w:rPr>
                <w:sz w:val="21"/>
              </w:rPr>
            </w:pPr>
            <w:r>
              <w:rPr>
                <w:sz w:val="21"/>
              </w:rPr>
              <w:t>开课年级</w:t>
            </w:r>
          </w:p>
        </w:tc>
        <w:tc>
          <w:tcPr>
            <w:tcW w:w="3561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>
            <w:pPr>
              <w:pStyle w:val="7"/>
              <w:spacing w:before="111" w:line="242" w:lineRule="auto"/>
              <w:ind w:left="271" w:right="231" w:hanging="39"/>
              <w:rPr>
                <w:sz w:val="24"/>
              </w:rPr>
            </w:pPr>
            <w:r>
              <w:rPr>
                <w:sz w:val="24"/>
              </w:rPr>
              <w:t>学科</w:t>
            </w:r>
            <w:r>
              <w:fldChar w:fldCharType="begin"/>
            </w:r>
            <w:r>
              <w:instrText xml:space="preserve"> HYPERLINK \l "_bookmark1" </w:instrText>
            </w:r>
            <w:r>
              <w:fldChar w:fldCharType="separate"/>
            </w:r>
            <w:r>
              <w:rPr>
                <w:rFonts w:ascii="Times New Roman" w:eastAsia="Times New Roman"/>
                <w:position w:val="8"/>
                <w:sz w:val="15"/>
              </w:rPr>
              <w:t xml:space="preserve">2 </w:t>
            </w:r>
            <w:r>
              <w:rPr>
                <w:rFonts w:ascii="Times New Roman" w:eastAsia="Times New Roman"/>
                <w:position w:val="8"/>
                <w:sz w:val="15"/>
              </w:rPr>
              <w:fldChar w:fldCharType="end"/>
            </w:r>
            <w:r>
              <w:rPr>
                <w:sz w:val="24"/>
              </w:rPr>
              <w:t>门类</w:t>
            </w:r>
          </w:p>
        </w:tc>
        <w:tc>
          <w:tcPr>
            <w:tcW w:w="2632" w:type="dxa"/>
            <w:gridSpan w:val="2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5" w:hRule="atLeast"/>
        </w:trPr>
        <w:tc>
          <w:tcPr>
            <w:tcW w:w="824" w:type="dxa"/>
          </w:tcPr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spacing w:before="10"/>
              <w:rPr>
                <w:b/>
                <w:sz w:val="27"/>
              </w:rPr>
            </w:pPr>
          </w:p>
          <w:p>
            <w:pPr>
              <w:pStyle w:val="7"/>
              <w:spacing w:line="242" w:lineRule="auto"/>
              <w:ind w:left="305" w:right="297"/>
              <w:jc w:val="both"/>
              <w:rPr>
                <w:sz w:val="21"/>
              </w:rPr>
            </w:pPr>
            <w:r>
              <w:rPr>
                <w:sz w:val="21"/>
              </w:rPr>
              <w:t>教学情况</w:t>
            </w:r>
          </w:p>
        </w:tc>
        <w:tc>
          <w:tcPr>
            <w:tcW w:w="8042" w:type="dxa"/>
            <w:gridSpan w:val="8"/>
          </w:tcPr>
          <w:p>
            <w:pPr>
              <w:pStyle w:val="7"/>
              <w:spacing w:line="244" w:lineRule="auto"/>
              <w:ind w:left="108" w:right="87"/>
              <w:rPr>
                <w:rFonts w:hint="eastAsia" w:ascii="楷体" w:eastAsia="楷体"/>
                <w:sz w:val="21"/>
              </w:rPr>
            </w:pPr>
            <w:r>
              <w:rPr>
                <w:rFonts w:hint="eastAsia" w:ascii="楷体" w:eastAsia="楷体"/>
                <w:sz w:val="21"/>
              </w:rPr>
              <w:t xml:space="preserve">（个人或团队近 </w:t>
            </w:r>
            <w:r>
              <w:rPr>
                <w:rFonts w:ascii="Times New Roman" w:eastAsia="Times New Roman"/>
                <w:sz w:val="21"/>
              </w:rPr>
              <w:t xml:space="preserve">3 </w:t>
            </w:r>
            <w:r>
              <w:rPr>
                <w:rFonts w:hint="eastAsia" w:ascii="楷体" w:eastAsia="楷体"/>
                <w:sz w:val="21"/>
              </w:rPr>
              <w:t>年来在承担学校教学任务、开展教学研究、获得教学奖励等方面的情况）。</w:t>
            </w:r>
          </w:p>
        </w:tc>
      </w:tr>
    </w:tbl>
    <w:p>
      <w:pPr>
        <w:pStyle w:val="2"/>
        <w:spacing w:before="7"/>
        <w:rPr>
          <w:b/>
          <w:sz w:val="18"/>
        </w:rPr>
      </w:pPr>
      <w:r>
        <w:pict>
          <v:line id="_x0000_s1026" o:spid="_x0000_s1026" o:spt="20" style="position:absolute;left:0pt;margin-left:89.8pt;margin-top:13.85pt;height:0pt;width:144pt;mso-position-horizontal-relative:page;mso-wrap-distance-bottom:0pt;mso-wrap-distance-top:0pt;z-index:-251651072;mso-width-relative:page;mso-height-relative:page;" stroked="t" coordsize="21600,21600">
            <v:path arrowok="t"/>
            <v:fill focussize="0,0"/>
            <v:stroke weight="0pt" color="#000000"/>
            <v:imagedata o:title=""/>
            <o:lock v:ext="edit"/>
            <w10:wrap type="topAndBottom"/>
          </v:line>
        </w:pict>
      </w:r>
    </w:p>
    <w:p>
      <w:pPr>
        <w:spacing w:before="94"/>
        <w:ind w:left="217" w:right="0" w:firstLine="0"/>
        <w:jc w:val="both"/>
        <w:rPr>
          <w:sz w:val="18"/>
        </w:rPr>
      </w:pPr>
      <w:r>
        <w:rPr>
          <w:position w:val="9"/>
          <w:sz w:val="9"/>
        </w:rPr>
        <w:t>1</w:t>
      </w:r>
      <w:bookmarkStart w:id="0" w:name="_bookmark0"/>
      <w:bookmarkEnd w:id="0"/>
      <w:r>
        <w:rPr>
          <w:position w:val="9"/>
          <w:sz w:val="9"/>
        </w:rPr>
        <w:t xml:space="preserve"> </w:t>
      </w:r>
      <w:r>
        <w:rPr>
          <w:sz w:val="18"/>
        </w:rPr>
        <w:t>如思政课程、通识课程、公共基础课程、专业课程等</w:t>
      </w:r>
    </w:p>
    <w:p>
      <w:pPr>
        <w:spacing w:before="2" w:line="242" w:lineRule="auto"/>
        <w:ind w:left="217" w:right="240" w:firstLine="0"/>
        <w:jc w:val="both"/>
        <w:rPr>
          <w:sz w:val="18"/>
        </w:rPr>
      </w:pPr>
      <w:r>
        <w:rPr>
          <w:position w:val="9"/>
          <w:sz w:val="9"/>
        </w:rPr>
        <w:t>2</w:t>
      </w:r>
      <w:bookmarkStart w:id="1" w:name="_bookmark1"/>
      <w:bookmarkEnd w:id="1"/>
      <w:r>
        <w:rPr>
          <w:position w:val="9"/>
          <w:sz w:val="9"/>
        </w:rPr>
        <w:t xml:space="preserve"> </w:t>
      </w:r>
      <w:r>
        <w:rPr>
          <w:sz w:val="18"/>
        </w:rPr>
        <w:t>按照教育部颁布的《普通高等学校本科专业目录（2020 年版）》的学科门类填写：哲学—01，经济学—02， 法学—03，教育学—04，文学—05，历史学—06，理学—07，工学—08，农学—09，医学—10，管理学—12， 艺术学－13</w:t>
      </w:r>
    </w:p>
    <w:p>
      <w:pPr>
        <w:pStyle w:val="2"/>
        <w:spacing w:before="7"/>
        <w:rPr>
          <w:sz w:val="14"/>
        </w:rPr>
      </w:pPr>
    </w:p>
    <w:p>
      <w:pPr>
        <w:spacing w:before="75"/>
        <w:ind w:left="0" w:right="19" w:firstLine="0"/>
        <w:jc w:val="center"/>
        <w:rPr>
          <w:sz w:val="18"/>
        </w:rPr>
      </w:pPr>
      <w:r>
        <w:rPr>
          <w:sz w:val="18"/>
        </w:rPr>
        <w:t>1</w:t>
      </w:r>
    </w:p>
    <w:p>
      <w:pPr>
        <w:spacing w:after="0"/>
        <w:jc w:val="center"/>
        <w:rPr>
          <w:sz w:val="18"/>
        </w:rPr>
        <w:sectPr>
          <w:pgSz w:w="12240" w:h="15840"/>
          <w:pgMar w:top="1180" w:right="1560" w:bottom="280" w:left="1580" w:header="720" w:footer="720" w:gutter="0"/>
        </w:sectPr>
      </w:pPr>
    </w:p>
    <w:p>
      <w:pPr>
        <w:spacing w:before="55"/>
        <w:ind w:left="217" w:right="0" w:firstLine="0"/>
        <w:jc w:val="left"/>
        <w:rPr>
          <w:b/>
          <w:sz w:val="24"/>
        </w:rPr>
      </w:pPr>
      <w:r>
        <w:rPr>
          <w:b/>
          <w:sz w:val="24"/>
        </w:rPr>
        <w:t>二、主讲教师近五年内讲授参赛课程情况</w:t>
      </w:r>
    </w:p>
    <w:p>
      <w:pPr>
        <w:pStyle w:val="2"/>
        <w:spacing w:before="6"/>
        <w:rPr>
          <w:b/>
          <w:sz w:val="9"/>
        </w:rPr>
      </w:pPr>
    </w:p>
    <w:tbl>
      <w:tblPr>
        <w:tblStyle w:val="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4"/>
        <w:gridCol w:w="2044"/>
        <w:gridCol w:w="2115"/>
        <w:gridCol w:w="1746"/>
        <w:gridCol w:w="13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74" w:type="dxa"/>
          </w:tcPr>
          <w:p>
            <w:pPr>
              <w:pStyle w:val="7"/>
              <w:spacing w:before="119"/>
              <w:ind w:left="367"/>
              <w:rPr>
                <w:b/>
                <w:sz w:val="21"/>
              </w:rPr>
            </w:pPr>
            <w:r>
              <w:rPr>
                <w:b/>
                <w:sz w:val="21"/>
              </w:rPr>
              <w:t>课程名称</w:t>
            </w:r>
          </w:p>
        </w:tc>
        <w:tc>
          <w:tcPr>
            <w:tcW w:w="2044" w:type="dxa"/>
          </w:tcPr>
          <w:p>
            <w:pPr>
              <w:pStyle w:val="7"/>
              <w:spacing w:before="119"/>
              <w:ind w:left="600"/>
              <w:rPr>
                <w:b/>
                <w:sz w:val="21"/>
              </w:rPr>
            </w:pPr>
            <w:r>
              <w:rPr>
                <w:b/>
                <w:sz w:val="21"/>
              </w:rPr>
              <w:t>授课学期</w:t>
            </w:r>
          </w:p>
        </w:tc>
        <w:tc>
          <w:tcPr>
            <w:tcW w:w="2115" w:type="dxa"/>
          </w:tcPr>
          <w:p>
            <w:pPr>
              <w:pStyle w:val="7"/>
              <w:spacing w:before="119"/>
              <w:ind w:left="637"/>
              <w:rPr>
                <w:b/>
                <w:sz w:val="21"/>
              </w:rPr>
            </w:pPr>
            <w:r>
              <w:rPr>
                <w:b/>
                <w:sz w:val="21"/>
              </w:rPr>
              <w:t>授课学时</w:t>
            </w:r>
          </w:p>
        </w:tc>
        <w:tc>
          <w:tcPr>
            <w:tcW w:w="1746" w:type="dxa"/>
          </w:tcPr>
          <w:p>
            <w:pPr>
              <w:pStyle w:val="7"/>
              <w:spacing w:before="119"/>
              <w:ind w:left="452"/>
              <w:rPr>
                <w:b/>
                <w:sz w:val="21"/>
              </w:rPr>
            </w:pPr>
            <w:r>
              <w:rPr>
                <w:b/>
                <w:sz w:val="21"/>
              </w:rPr>
              <w:t>授课对象</w:t>
            </w:r>
          </w:p>
        </w:tc>
        <w:tc>
          <w:tcPr>
            <w:tcW w:w="1344" w:type="dxa"/>
          </w:tcPr>
          <w:p>
            <w:pPr>
              <w:pStyle w:val="7"/>
              <w:spacing w:before="119"/>
              <w:ind w:left="357"/>
              <w:rPr>
                <w:b/>
                <w:sz w:val="21"/>
              </w:rPr>
            </w:pPr>
            <w:r>
              <w:rPr>
                <w:b/>
                <w:sz w:val="21"/>
              </w:rPr>
              <w:t>总人数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74" w:type="dxa"/>
            <w:vMerge w:val="restart"/>
          </w:tcPr>
          <w:p>
            <w:pPr>
              <w:pStyle w:val="7"/>
              <w:rPr>
                <w:b/>
                <w:sz w:val="22"/>
              </w:rPr>
            </w:pPr>
          </w:p>
          <w:p>
            <w:pPr>
              <w:pStyle w:val="7"/>
              <w:rPr>
                <w:b/>
                <w:sz w:val="22"/>
              </w:rPr>
            </w:pPr>
          </w:p>
          <w:p>
            <w:pPr>
              <w:pStyle w:val="7"/>
              <w:rPr>
                <w:b/>
                <w:sz w:val="22"/>
              </w:rPr>
            </w:pPr>
          </w:p>
          <w:p>
            <w:pPr>
              <w:pStyle w:val="7"/>
              <w:spacing w:before="7"/>
              <w:rPr>
                <w:b/>
                <w:sz w:val="25"/>
              </w:rPr>
            </w:pPr>
          </w:p>
          <w:p>
            <w:pPr>
              <w:pStyle w:val="7"/>
              <w:ind w:left="538" w:right="53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XXX</w:t>
            </w:r>
          </w:p>
        </w:tc>
        <w:tc>
          <w:tcPr>
            <w:tcW w:w="204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2115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4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4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7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2115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4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4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7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2115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4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4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7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2115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4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4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7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2115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4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4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</w:tbl>
    <w:p>
      <w:pPr>
        <w:spacing w:before="123"/>
        <w:ind w:left="217" w:right="0" w:firstLine="0"/>
        <w:jc w:val="left"/>
        <w:rPr>
          <w:b/>
          <w:sz w:val="24"/>
        </w:rPr>
      </w:pPr>
      <w:r>
        <w:rPr>
          <w:b/>
          <w:sz w:val="24"/>
        </w:rPr>
        <w:t>三、课程教学创新情况</w:t>
      </w:r>
    </w:p>
    <w:p>
      <w:pPr>
        <w:pStyle w:val="2"/>
        <w:spacing w:before="6"/>
        <w:rPr>
          <w:b/>
          <w:sz w:val="9"/>
        </w:rPr>
      </w:pPr>
    </w:p>
    <w:tbl>
      <w:tblPr>
        <w:tblStyle w:val="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4" w:hRule="atLeast"/>
        </w:trPr>
        <w:tc>
          <w:tcPr>
            <w:tcW w:w="8862" w:type="dxa"/>
          </w:tcPr>
          <w:p>
            <w:pPr>
              <w:pStyle w:val="7"/>
              <w:spacing w:line="268" w:lineRule="exact"/>
              <w:ind w:left="10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1.</w:t>
            </w:r>
            <w:r>
              <w:rPr>
                <w:sz w:val="21"/>
              </w:rPr>
              <w:t xml:space="preserve">教学目标及学情分析（限 </w:t>
            </w:r>
            <w:r>
              <w:rPr>
                <w:rFonts w:ascii="Times New Roman" w:eastAsia="Times New Roman"/>
                <w:sz w:val="21"/>
              </w:rPr>
              <w:t xml:space="preserve">300 </w:t>
            </w:r>
            <w:r>
              <w:rPr>
                <w:sz w:val="21"/>
              </w:rPr>
              <w:t>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8" w:hRule="atLeast"/>
        </w:trPr>
        <w:tc>
          <w:tcPr>
            <w:tcW w:w="8862" w:type="dxa"/>
          </w:tcPr>
          <w:p>
            <w:pPr>
              <w:pStyle w:val="7"/>
              <w:spacing w:line="269" w:lineRule="exact"/>
              <w:ind w:left="10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2.</w:t>
            </w:r>
            <w:r>
              <w:rPr>
                <w:sz w:val="21"/>
              </w:rPr>
              <w:t xml:space="preserve">创新理念及思路（限 </w:t>
            </w:r>
            <w:r>
              <w:rPr>
                <w:rFonts w:ascii="Times New Roman" w:eastAsia="Times New Roman"/>
                <w:sz w:val="21"/>
              </w:rPr>
              <w:t xml:space="preserve">300 </w:t>
            </w:r>
            <w:r>
              <w:rPr>
                <w:sz w:val="21"/>
              </w:rPr>
              <w:t>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5" w:hRule="atLeast"/>
        </w:trPr>
        <w:tc>
          <w:tcPr>
            <w:tcW w:w="8862" w:type="dxa"/>
          </w:tcPr>
          <w:p>
            <w:pPr>
              <w:pStyle w:val="7"/>
              <w:spacing w:line="242" w:lineRule="auto"/>
              <w:ind w:left="108" w:right="119"/>
              <w:rPr>
                <w:rFonts w:hint="eastAsia" w:ascii="楷体" w:eastAsia="楷体"/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3.</w:t>
            </w:r>
            <w:r>
              <w:rPr>
                <w:sz w:val="21"/>
              </w:rPr>
              <w:t xml:space="preserve">创新方法及途径（限 </w:t>
            </w:r>
            <w:r>
              <w:rPr>
                <w:rFonts w:ascii="Times New Roman" w:eastAsia="Times New Roman"/>
                <w:sz w:val="21"/>
              </w:rPr>
              <w:t xml:space="preserve">500 </w:t>
            </w:r>
            <w:r>
              <w:rPr>
                <w:sz w:val="21"/>
              </w:rPr>
              <w:t>字）</w:t>
            </w:r>
            <w:r>
              <w:rPr>
                <w:rFonts w:hint="eastAsia" w:ascii="楷体" w:eastAsia="楷体"/>
                <w:sz w:val="21"/>
              </w:rPr>
              <w:t>（主要陈述在教学模式、教学内容、教学活动、教学组织、教学方法与手段、教学评价等方面如何实现教学创新）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8862" w:type="dxa"/>
          </w:tcPr>
          <w:p>
            <w:pPr>
              <w:pStyle w:val="7"/>
              <w:spacing w:before="1" w:line="242" w:lineRule="auto"/>
              <w:ind w:left="108" w:right="119"/>
              <w:rPr>
                <w:rFonts w:hint="eastAsia" w:ascii="楷体" w:eastAsia="楷体"/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4.</w:t>
            </w:r>
            <w:r>
              <w:rPr>
                <w:sz w:val="21"/>
              </w:rPr>
              <w:t xml:space="preserve">教学创新效果及成果（限 </w:t>
            </w:r>
            <w:r>
              <w:rPr>
                <w:rFonts w:ascii="Times New Roman" w:eastAsia="Times New Roman"/>
                <w:sz w:val="21"/>
              </w:rPr>
              <w:t xml:space="preserve">300 </w:t>
            </w:r>
            <w:r>
              <w:rPr>
                <w:sz w:val="21"/>
              </w:rPr>
              <w:t>字）</w:t>
            </w:r>
            <w:r>
              <w:rPr>
                <w:rFonts w:hint="eastAsia" w:ascii="楷体" w:eastAsia="楷体"/>
                <w:sz w:val="21"/>
              </w:rPr>
              <w:t>（主要陈述通过实施教学改革创新，所取得的主要教育教学效果与成果、学生反馈，以及推广应用情况）</w:t>
            </w:r>
          </w:p>
        </w:tc>
      </w:tr>
    </w:tbl>
    <w:p>
      <w:pPr>
        <w:pStyle w:val="2"/>
        <w:rPr>
          <w:b/>
          <w:sz w:val="24"/>
        </w:rPr>
      </w:pPr>
    </w:p>
    <w:p>
      <w:pPr>
        <w:pStyle w:val="2"/>
        <w:rPr>
          <w:b/>
          <w:sz w:val="20"/>
        </w:rPr>
      </w:pPr>
    </w:p>
    <w:p>
      <w:pPr>
        <w:spacing w:before="1"/>
        <w:ind w:left="0" w:right="19" w:firstLine="0"/>
        <w:jc w:val="center"/>
        <w:rPr>
          <w:sz w:val="18"/>
        </w:rPr>
      </w:pPr>
      <w:r>
        <w:rPr>
          <w:sz w:val="18"/>
        </w:rPr>
        <w:t>2</w:t>
      </w:r>
    </w:p>
    <w:p>
      <w:pPr>
        <w:spacing w:after="0"/>
        <w:jc w:val="center"/>
        <w:rPr>
          <w:sz w:val="18"/>
        </w:rPr>
        <w:sectPr>
          <w:pgSz w:w="12240" w:h="15840"/>
          <w:pgMar w:top="1160" w:right="1560" w:bottom="280" w:left="1580" w:header="720" w:footer="720" w:gutter="0"/>
        </w:sectPr>
      </w:pPr>
    </w:p>
    <w:p>
      <w:pPr>
        <w:spacing w:before="55"/>
        <w:ind w:left="217" w:right="0" w:firstLine="0"/>
        <w:jc w:val="left"/>
        <w:rPr>
          <w:b/>
          <w:sz w:val="24"/>
        </w:rPr>
      </w:pPr>
      <w:r>
        <w:rPr>
          <w:b/>
          <w:sz w:val="24"/>
        </w:rPr>
        <w:t>四、推荐意见</w:t>
      </w:r>
    </w:p>
    <w:tbl>
      <w:tblPr>
        <w:tblStyle w:val="3"/>
        <w:tblW w:w="0" w:type="auto"/>
        <w:tblInd w:w="1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2"/>
        <w:gridCol w:w="72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5" w:hRule="atLeast"/>
        </w:trPr>
        <w:tc>
          <w:tcPr>
            <w:tcW w:w="1472" w:type="dxa"/>
          </w:tcPr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spacing w:before="3"/>
              <w:rPr>
                <w:b/>
                <w:sz w:val="28"/>
              </w:rPr>
            </w:pPr>
          </w:p>
          <w:p>
            <w:pPr>
              <w:pStyle w:val="7"/>
              <w:spacing w:line="242" w:lineRule="auto"/>
              <w:ind w:left="315" w:right="306"/>
              <w:rPr>
                <w:sz w:val="21"/>
              </w:rPr>
            </w:pPr>
            <w:r>
              <w:rPr>
                <w:sz w:val="21"/>
              </w:rPr>
              <w:t>学校教务部门意见</w:t>
            </w:r>
          </w:p>
        </w:tc>
        <w:tc>
          <w:tcPr>
            <w:tcW w:w="7281" w:type="dxa"/>
          </w:tcPr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spacing w:before="11"/>
              <w:rPr>
                <w:b/>
                <w:sz w:val="24"/>
              </w:rPr>
            </w:pPr>
          </w:p>
          <w:p>
            <w:pPr>
              <w:pStyle w:val="7"/>
              <w:tabs>
                <w:tab w:val="left" w:pos="5868"/>
                <w:tab w:val="left" w:pos="6468"/>
              </w:tabs>
              <w:spacing w:line="400" w:lineRule="atLeast"/>
              <w:ind w:left="5268" w:right="560" w:firstLine="211"/>
              <w:rPr>
                <w:sz w:val="24"/>
              </w:rPr>
            </w:pPr>
            <w:r>
              <w:rPr>
                <w:sz w:val="24"/>
              </w:rPr>
              <w:t>（盖章） 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6" w:hRule="atLeast"/>
        </w:trPr>
        <w:tc>
          <w:tcPr>
            <w:tcW w:w="1472" w:type="dxa"/>
          </w:tcPr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spacing w:before="3"/>
              <w:rPr>
                <w:b/>
                <w:sz w:val="18"/>
              </w:rPr>
            </w:pPr>
          </w:p>
          <w:p>
            <w:pPr>
              <w:pStyle w:val="7"/>
              <w:spacing w:line="242" w:lineRule="auto"/>
              <w:ind w:left="315" w:right="306"/>
              <w:rPr>
                <w:sz w:val="21"/>
              </w:rPr>
            </w:pPr>
            <w:r>
              <w:rPr>
                <w:sz w:val="21"/>
              </w:rPr>
              <w:t>学校政治审查意见</w:t>
            </w:r>
          </w:p>
        </w:tc>
        <w:tc>
          <w:tcPr>
            <w:tcW w:w="7281" w:type="dxa"/>
          </w:tcPr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spacing w:before="6"/>
              <w:rPr>
                <w:b/>
                <w:sz w:val="24"/>
              </w:rPr>
            </w:pPr>
          </w:p>
          <w:p>
            <w:pPr>
              <w:pStyle w:val="7"/>
              <w:ind w:left="108"/>
              <w:rPr>
                <w:sz w:val="21"/>
              </w:rPr>
            </w:pPr>
            <w:r>
              <w:rPr>
                <w:sz w:val="21"/>
              </w:rPr>
              <w:t>该课程内容及上传的申报材料思想导向正确，不存在思想性问题。</w:t>
            </w:r>
          </w:p>
          <w:p>
            <w:pPr>
              <w:pStyle w:val="7"/>
              <w:spacing w:before="132" w:line="355" w:lineRule="auto"/>
              <w:ind w:left="108" w:right="442"/>
              <w:rPr>
                <w:sz w:val="21"/>
              </w:rPr>
            </w:pPr>
            <w:r>
              <w:rPr>
                <w:w w:val="95"/>
                <w:sz w:val="21"/>
              </w:rPr>
              <w:t xml:space="preserve">主讲教师及团队成员遵纪守法，无违法违纪行为，不存在师德师风问题、  </w:t>
            </w:r>
            <w:r>
              <w:rPr>
                <w:sz w:val="21"/>
              </w:rPr>
              <w:t>学术不端等问题，三年内未出现过教学事故。</w:t>
            </w: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spacing w:before="4"/>
              <w:rPr>
                <w:b/>
                <w:sz w:val="15"/>
              </w:rPr>
            </w:pPr>
          </w:p>
          <w:p>
            <w:pPr>
              <w:pStyle w:val="7"/>
              <w:tabs>
                <w:tab w:val="left" w:pos="5779"/>
                <w:tab w:val="left" w:pos="6379"/>
              </w:tabs>
              <w:spacing w:line="400" w:lineRule="atLeast"/>
              <w:ind w:left="5179" w:right="495" w:hanging="327"/>
              <w:rPr>
                <w:sz w:val="24"/>
              </w:rPr>
            </w:pPr>
            <w:r>
              <w:rPr>
                <w:sz w:val="24"/>
              </w:rPr>
              <w:t>学校党委（盖章</w:t>
            </w:r>
            <w:r>
              <w:rPr>
                <w:spacing w:val="-16"/>
                <w:sz w:val="24"/>
              </w:rPr>
              <w:t xml:space="preserve">） 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1" w:hRule="atLeast"/>
        </w:trPr>
        <w:tc>
          <w:tcPr>
            <w:tcW w:w="1472" w:type="dxa"/>
          </w:tcPr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rPr>
                <w:b/>
                <w:sz w:val="20"/>
              </w:rPr>
            </w:pPr>
          </w:p>
          <w:p>
            <w:pPr>
              <w:pStyle w:val="7"/>
              <w:spacing w:before="12"/>
              <w:rPr>
                <w:b/>
                <w:sz w:val="23"/>
              </w:rPr>
            </w:pPr>
          </w:p>
          <w:p>
            <w:pPr>
              <w:pStyle w:val="7"/>
              <w:ind w:left="315"/>
              <w:rPr>
                <w:sz w:val="21"/>
              </w:rPr>
            </w:pPr>
            <w:r>
              <w:rPr>
                <w:sz w:val="21"/>
              </w:rPr>
              <w:t>学校意见</w:t>
            </w:r>
          </w:p>
        </w:tc>
        <w:tc>
          <w:tcPr>
            <w:tcW w:w="7281" w:type="dxa"/>
          </w:tcPr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rPr>
                <w:b/>
                <w:sz w:val="24"/>
              </w:rPr>
            </w:pPr>
          </w:p>
          <w:p>
            <w:pPr>
              <w:pStyle w:val="7"/>
              <w:spacing w:before="9"/>
              <w:rPr>
                <w:b/>
                <w:sz w:val="29"/>
              </w:rPr>
            </w:pPr>
          </w:p>
          <w:p>
            <w:pPr>
              <w:pStyle w:val="7"/>
              <w:tabs>
                <w:tab w:val="left" w:pos="5748"/>
                <w:tab w:val="left" w:pos="6348"/>
              </w:tabs>
              <w:spacing w:line="312" w:lineRule="auto"/>
              <w:ind w:left="5148" w:right="615" w:hanging="56"/>
              <w:jc w:val="right"/>
              <w:rPr>
                <w:sz w:val="24"/>
              </w:rPr>
            </w:pPr>
            <w:r>
              <w:rPr>
                <w:sz w:val="24"/>
              </w:rPr>
              <w:t>学校 （盖章</w:t>
            </w:r>
            <w:r>
              <w:rPr>
                <w:spacing w:val="-16"/>
                <w:sz w:val="24"/>
              </w:rPr>
              <w:t>）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日</w:t>
            </w:r>
          </w:p>
        </w:tc>
      </w:tr>
    </w:tbl>
    <w:p>
      <w:pPr>
        <w:pStyle w:val="2"/>
        <w:rPr>
          <w:b/>
          <w:sz w:val="24"/>
        </w:rPr>
      </w:pPr>
    </w:p>
    <w:p>
      <w:pPr>
        <w:pStyle w:val="2"/>
        <w:rPr>
          <w:b/>
          <w:sz w:val="24"/>
        </w:rPr>
      </w:pPr>
    </w:p>
    <w:p>
      <w:pPr>
        <w:pStyle w:val="2"/>
        <w:rPr>
          <w:b/>
          <w:sz w:val="24"/>
        </w:rPr>
      </w:pPr>
    </w:p>
    <w:p>
      <w:pPr>
        <w:pStyle w:val="2"/>
        <w:rPr>
          <w:b/>
          <w:sz w:val="24"/>
        </w:rPr>
      </w:pPr>
    </w:p>
    <w:p>
      <w:pPr>
        <w:pStyle w:val="2"/>
        <w:spacing w:before="2"/>
        <w:rPr>
          <w:b/>
          <w:sz w:val="17"/>
        </w:rPr>
      </w:pPr>
    </w:p>
    <w:p>
      <w:pPr>
        <w:spacing w:before="0"/>
        <w:ind w:left="0" w:right="19" w:firstLine="0"/>
        <w:jc w:val="center"/>
        <w:rPr>
          <w:sz w:val="18"/>
        </w:rPr>
      </w:pPr>
      <w:r>
        <w:rPr>
          <w:sz w:val="18"/>
        </w:rPr>
        <w:t>3</w:t>
      </w:r>
    </w:p>
    <w:p>
      <w:pPr>
        <w:spacing w:after="0"/>
        <w:jc w:val="center"/>
        <w:rPr>
          <w:sz w:val="18"/>
        </w:rPr>
        <w:sectPr>
          <w:pgSz w:w="12240" w:h="15840"/>
          <w:pgMar w:top="1160" w:right="1560" w:bottom="280" w:left="1580" w:header="720" w:footer="720" w:gutter="0"/>
        </w:sectPr>
      </w:pPr>
    </w:p>
    <w:p>
      <w:pPr>
        <w:spacing w:before="37"/>
        <w:ind w:left="217" w:right="0" w:firstLine="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附件 6</w:t>
      </w:r>
    </w:p>
    <w:p>
      <w:pPr>
        <w:pStyle w:val="2"/>
        <w:rPr>
          <w:rFonts w:ascii="黑体"/>
          <w:sz w:val="32"/>
        </w:rPr>
      </w:pPr>
    </w:p>
    <w:p>
      <w:pPr>
        <w:pStyle w:val="2"/>
        <w:spacing w:before="6"/>
        <w:rPr>
          <w:rFonts w:ascii="黑体"/>
          <w:sz w:val="26"/>
        </w:rPr>
      </w:pPr>
    </w:p>
    <w:p>
      <w:pPr>
        <w:spacing w:before="1"/>
        <w:ind w:left="740" w:right="759" w:firstLine="0"/>
        <w:jc w:val="center"/>
        <w:rPr>
          <w:rFonts w:hint="eastAsia" w:ascii="PMingLiU" w:eastAsia="PMingLiU"/>
          <w:sz w:val="36"/>
        </w:rPr>
      </w:pPr>
      <w:r>
        <w:rPr>
          <w:rFonts w:hint="eastAsia" w:ascii="PMingLiU" w:eastAsia="PMingLiU"/>
          <w:sz w:val="36"/>
        </w:rPr>
        <w:t>首届江西省高校教师教学创新大赛课程教学大纲</w:t>
      </w:r>
    </w:p>
    <w:p>
      <w:pPr>
        <w:spacing w:before="151"/>
        <w:ind w:left="739" w:right="759" w:firstLine="0"/>
        <w:jc w:val="center"/>
        <w:rPr>
          <w:b/>
          <w:sz w:val="30"/>
        </w:rPr>
      </w:pPr>
      <w:r>
        <w:rPr>
          <w:b/>
          <w:sz w:val="30"/>
        </w:rPr>
        <w:t>（模板）</w:t>
      </w:r>
    </w:p>
    <w:p>
      <w:pPr>
        <w:tabs>
          <w:tab w:val="left" w:pos="4503"/>
        </w:tabs>
        <w:spacing w:before="170"/>
        <w:ind w:left="661" w:right="0" w:firstLine="0"/>
        <w:jc w:val="left"/>
        <w:rPr>
          <w:sz w:val="24"/>
        </w:rPr>
      </w:pPr>
      <w:r>
        <w:rPr>
          <w:sz w:val="24"/>
        </w:rPr>
        <w:t>课程名称：</w:t>
      </w:r>
      <w:r>
        <w:rPr>
          <w:sz w:val="24"/>
        </w:rPr>
        <w:tab/>
      </w:r>
      <w:r>
        <w:rPr>
          <w:sz w:val="24"/>
        </w:rPr>
        <w:t>学分/学时:</w:t>
      </w:r>
    </w:p>
    <w:p>
      <w:pPr>
        <w:tabs>
          <w:tab w:val="left" w:pos="4563"/>
        </w:tabs>
        <w:spacing w:before="137"/>
        <w:ind w:left="632" w:right="0" w:firstLine="0"/>
        <w:jc w:val="left"/>
        <w:rPr>
          <w:sz w:val="24"/>
        </w:rPr>
      </w:pPr>
      <w:r>
        <w:rPr>
          <w:sz w:val="24"/>
        </w:rPr>
        <w:t>课程类别:</w:t>
      </w:r>
      <w:r>
        <w:rPr>
          <w:sz w:val="24"/>
        </w:rPr>
        <w:tab/>
      </w:r>
      <w:r>
        <w:rPr>
          <w:sz w:val="24"/>
        </w:rPr>
        <w:t>授课对象:</w:t>
      </w:r>
    </w:p>
    <w:p>
      <w:pPr>
        <w:spacing w:before="112"/>
        <w:ind w:left="632" w:right="0" w:firstLine="0"/>
        <w:jc w:val="left"/>
        <w:rPr>
          <w:sz w:val="24"/>
        </w:rPr>
      </w:pPr>
      <w:r>
        <w:rPr>
          <w:sz w:val="24"/>
        </w:rPr>
        <w:t>预修要求:</w:t>
      </w:r>
    </w:p>
    <w:p>
      <w:pPr>
        <w:pStyle w:val="2"/>
        <w:spacing w:before="4"/>
        <w:rPr>
          <w:sz w:val="21"/>
        </w:rPr>
      </w:pPr>
    </w:p>
    <w:p>
      <w:pPr>
        <w:spacing w:before="1" w:line="439" w:lineRule="auto"/>
        <w:ind w:left="217" w:right="235" w:firstLine="0"/>
        <w:jc w:val="left"/>
        <w:rPr>
          <w:sz w:val="24"/>
        </w:rPr>
      </w:pPr>
      <w:r>
        <w:rPr>
          <w:sz w:val="24"/>
        </w:rPr>
        <w:t>（教学大纲内容包括课程介绍、教学目标、教学内容、考核方式、教学安排、参考教材及相关资料等。）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8"/>
        <w:rPr>
          <w:sz w:val="15"/>
        </w:rPr>
      </w:pPr>
    </w:p>
    <w:p>
      <w:pPr>
        <w:spacing w:before="74"/>
        <w:ind w:left="0" w:right="19" w:firstLine="0"/>
        <w:jc w:val="center"/>
        <w:rPr>
          <w:sz w:val="18"/>
        </w:rPr>
      </w:pPr>
      <w:r>
        <w:rPr>
          <w:sz w:val="18"/>
        </w:rPr>
        <w:t>1</w:t>
      </w:r>
    </w:p>
    <w:sectPr>
      <w:pgSz w:w="12240" w:h="15840"/>
      <w:pgMar w:top="1180" w:right="1560" w:bottom="280" w:left="15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299" w:hanging="284"/>
        <w:jc w:val="left"/>
      </w:pPr>
      <w:rPr>
        <w:rFonts w:hint="default" w:ascii="宋体" w:hAnsi="宋体" w:eastAsia="宋体" w:cs="宋体"/>
        <w:spacing w:val="-2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130" w:hanging="28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960" w:hanging="28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90" w:hanging="2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20" w:hanging="2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50" w:hanging="2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80" w:hanging="2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110" w:hanging="2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40" w:hanging="284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05A73C4B"/>
    <w:rsid w:val="23E11EEF"/>
    <w:rsid w:val="346604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ind w:left="457" w:hanging="284"/>
    </w:pPr>
    <w:rPr>
      <w:rFonts w:ascii="宋体" w:hAnsi="宋体" w:eastAsia="宋体" w:cs="宋体"/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2020-12-01T03:31:00Z</dcterms:created>
  <dc:creator>Administrator</dc:creator>
  <cp:lastModifiedBy>鲁和英</cp:lastModifiedBy>
  <dcterms:modified xsi:type="dcterms:W3CDTF">2020-12-02T02:40:14Z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LastSaved">
    <vt:filetime>2020-12-01T00:00:00Z</vt:filetime>
  </property>
  <property fmtid="{D5CDD505-2E9C-101B-9397-08002B2CF9AE}" pid="4" name="KSOProductBuildVer">
    <vt:lpwstr>2052-11.1.0.10132</vt:lpwstr>
  </property>
</Properties>
</file>